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51C6CD" w14:textId="41C232D6" w:rsidR="006F655D" w:rsidRDefault="006F655D" w:rsidP="006F655D">
      <w:pPr>
        <w:widowControl/>
        <w:shd w:val="clear" w:color="auto" w:fill="FFFFFF"/>
        <w:spacing w:before="100" w:beforeAutospacing="1" w:after="100" w:afterAutospacing="1" w:line="240" w:lineRule="atLeast"/>
        <w:jc w:val="center"/>
        <w:rPr>
          <w:rFonts w:ascii="Arial" w:hAnsi="Arial" w:cs="Arial"/>
          <w:b/>
          <w:color w:val="000000"/>
          <w:kern w:val="0"/>
          <w:sz w:val="30"/>
          <w:szCs w:val="30"/>
        </w:rPr>
      </w:pPr>
      <w:r>
        <w:rPr>
          <w:rFonts w:ascii="Arial" w:hAnsi="Arial" w:cs="Arial"/>
          <w:b/>
          <w:kern w:val="0"/>
          <w:sz w:val="30"/>
          <w:szCs w:val="30"/>
        </w:rPr>
        <w:t>202113</w:t>
      </w:r>
      <w:r w:rsidR="0087072B">
        <w:rPr>
          <w:rFonts w:ascii="Arial" w:hAnsi="Arial" w:cs="Arial" w:hint="eastAsia"/>
          <w:b/>
          <w:kern w:val="0"/>
          <w:sz w:val="30"/>
          <w:szCs w:val="30"/>
        </w:rPr>
        <w:t>1</w:t>
      </w:r>
      <w:r>
        <w:rPr>
          <w:rFonts w:ascii="Arial" w:hAnsi="Arial" w:cs="Arial"/>
          <w:b/>
          <w:kern w:val="0"/>
          <w:sz w:val="30"/>
          <w:szCs w:val="30"/>
        </w:rPr>
        <w:t>0</w:t>
      </w:r>
      <w:r>
        <w:rPr>
          <w:rFonts w:ascii="Arial" w:hAnsi="Arial" w:cs="Arial" w:hint="eastAsia"/>
          <w:b/>
          <w:kern w:val="0"/>
          <w:sz w:val="30"/>
          <w:szCs w:val="30"/>
        </w:rPr>
        <w:t>期拍卖标的说明书</w:t>
      </w:r>
      <w:r>
        <w:rPr>
          <w:rFonts w:ascii="Arial" w:hAnsi="Arial" w:cs="Arial"/>
          <w:b/>
          <w:color w:val="000000"/>
          <w:kern w:val="0"/>
          <w:sz w:val="30"/>
          <w:szCs w:val="30"/>
        </w:rPr>
        <w:t xml:space="preserve"> </w:t>
      </w:r>
    </w:p>
    <w:p w14:paraId="4A4482EF" w14:textId="5EA75667" w:rsidR="006F655D" w:rsidRDefault="00D1086C" w:rsidP="006F655D">
      <w:pPr>
        <w:snapToGrid w:val="0"/>
        <w:spacing w:line="400" w:lineRule="exact"/>
        <w:rPr>
          <w:rFonts w:ascii="宋体" w:hAnsi="宋体" w:cs="宋体"/>
          <w:b/>
          <w:bCs/>
          <w:kern w:val="0"/>
          <w:sz w:val="24"/>
        </w:rPr>
      </w:pPr>
      <w:r>
        <w:rPr>
          <w:rFonts w:ascii="宋体" w:hAnsi="宋体" w:cs="宋体" w:hint="eastAsia"/>
          <w:b/>
          <w:bCs/>
          <w:kern w:val="0"/>
          <w:sz w:val="24"/>
        </w:rPr>
        <w:t>20211310-</w:t>
      </w:r>
      <w:r w:rsidR="006F655D">
        <w:rPr>
          <w:rFonts w:ascii="宋体" w:hAnsi="宋体" w:cs="宋体" w:hint="eastAsia"/>
          <w:b/>
          <w:bCs/>
          <w:kern w:val="0"/>
          <w:sz w:val="24"/>
        </w:rPr>
        <w:t>1：报废固定资产一批（不断降价的</w:t>
      </w:r>
      <w:proofErr w:type="gramStart"/>
      <w:r w:rsidR="006F655D">
        <w:rPr>
          <w:rFonts w:ascii="宋体" w:hAnsi="宋体" w:cs="宋体" w:hint="eastAsia"/>
          <w:b/>
          <w:bCs/>
          <w:kern w:val="0"/>
          <w:sz w:val="24"/>
        </w:rPr>
        <w:t>增价式拍卖</w:t>
      </w:r>
      <w:proofErr w:type="gramEnd"/>
      <w:r w:rsidR="006F655D">
        <w:rPr>
          <w:rFonts w:ascii="宋体" w:hAnsi="宋体" w:cs="宋体" w:hint="eastAsia"/>
          <w:b/>
          <w:bCs/>
          <w:kern w:val="0"/>
          <w:sz w:val="24"/>
        </w:rPr>
        <w:t>），保证金：10000元；</w:t>
      </w:r>
    </w:p>
    <w:p w14:paraId="415FEA35" w14:textId="77777777" w:rsidR="006F655D" w:rsidRPr="0087072B" w:rsidRDefault="006F655D" w:rsidP="006F655D">
      <w:pPr>
        <w:pStyle w:val="a3"/>
        <w:widowControl/>
        <w:snapToGrid w:val="0"/>
        <w:spacing w:line="360" w:lineRule="exact"/>
        <w:ind w:firstLineChars="0" w:firstLine="0"/>
        <w:rPr>
          <w:rFonts w:ascii="宋体" w:eastAsia="宋体" w:hAnsi="宋体" w:cs="宋体"/>
          <w:b/>
          <w:bCs/>
          <w:kern w:val="0"/>
          <w:sz w:val="24"/>
          <w:szCs w:val="24"/>
        </w:rPr>
      </w:pPr>
    </w:p>
    <w:p w14:paraId="17A8D5DD" w14:textId="77777777" w:rsidR="006F655D" w:rsidRDefault="006F655D" w:rsidP="006F655D">
      <w:pPr>
        <w:pStyle w:val="a3"/>
        <w:widowControl/>
        <w:snapToGrid w:val="0"/>
        <w:spacing w:line="360" w:lineRule="exact"/>
        <w:ind w:firstLineChars="0" w:firstLine="0"/>
        <w:rPr>
          <w:rFonts w:ascii="宋体" w:eastAsia="宋体" w:hAnsi="宋体" w:cs="宋体"/>
          <w:b/>
          <w:bCs/>
          <w:kern w:val="0"/>
          <w:sz w:val="24"/>
          <w:szCs w:val="24"/>
        </w:rPr>
      </w:pPr>
      <w:r>
        <w:rPr>
          <w:rFonts w:ascii="宋体" w:eastAsia="宋体" w:hAnsi="宋体" w:cs="宋体" w:hint="eastAsia"/>
          <w:b/>
          <w:bCs/>
          <w:kern w:val="0"/>
          <w:sz w:val="24"/>
          <w:szCs w:val="24"/>
        </w:rPr>
        <w:t>特别说明：</w:t>
      </w:r>
    </w:p>
    <w:p w14:paraId="43213442" w14:textId="77777777" w:rsidR="006F655D" w:rsidRDefault="006F655D" w:rsidP="00154602">
      <w:pPr>
        <w:snapToGrid w:val="0"/>
        <w:spacing w:line="440" w:lineRule="exact"/>
        <w:ind w:firstLineChars="200" w:firstLine="480"/>
        <w:textAlignment w:val="baseline"/>
        <w:rPr>
          <w:rFonts w:ascii="宋体" w:hAnsi="宋体"/>
          <w:sz w:val="24"/>
        </w:rPr>
      </w:pPr>
      <w:r>
        <w:rPr>
          <w:rFonts w:ascii="宋体" w:hAnsi="宋体" w:hint="eastAsia"/>
          <w:sz w:val="24"/>
        </w:rPr>
        <w:t>一、拍卖标的均按现状进行拍卖，拍卖人和委托人对拍卖标的真伪和品质等不承担瑕疵担保责任。有意竞买者请亲临实地看样，未查看标的竞买人视为对标的实物现状的确认，责任自负。竞买人出价竞买即表明竞买人愿意接受该拍卖标的和已查阅与该拍卖标的有关的全部资料，并认可拍卖标的现状（包括拍卖标的已知及未知的所有瑕疵），一经应价，不得反悔。</w:t>
      </w:r>
    </w:p>
    <w:p w14:paraId="6BDEB1EC" w14:textId="77777777" w:rsidR="006F655D" w:rsidRDefault="006F655D" w:rsidP="00154602">
      <w:pPr>
        <w:snapToGrid w:val="0"/>
        <w:spacing w:line="440" w:lineRule="exact"/>
        <w:ind w:firstLineChars="200" w:firstLine="482"/>
        <w:rPr>
          <w:b/>
          <w:bCs/>
          <w:sz w:val="24"/>
        </w:rPr>
      </w:pPr>
      <w:r>
        <w:rPr>
          <w:rFonts w:hint="eastAsia"/>
          <w:b/>
          <w:bCs/>
          <w:sz w:val="24"/>
        </w:rPr>
        <w:t>二、本期拍卖标的相关情况提醒如下：</w:t>
      </w:r>
    </w:p>
    <w:p w14:paraId="595CA4CB" w14:textId="7D1CBD7D" w:rsidR="006F655D" w:rsidRPr="0087072B" w:rsidRDefault="0087072B" w:rsidP="00154602">
      <w:pPr>
        <w:pStyle w:val="a3"/>
        <w:widowControl/>
        <w:snapToGrid w:val="0"/>
        <w:spacing w:line="440" w:lineRule="exact"/>
        <w:ind w:firstLine="480"/>
        <w:rPr>
          <w:rFonts w:ascii="宋体" w:eastAsia="宋体" w:hAnsi="宋体"/>
          <w:b/>
          <w:sz w:val="24"/>
        </w:rPr>
      </w:pPr>
      <w:r w:rsidRPr="0087072B">
        <w:rPr>
          <w:rFonts w:ascii="宋体" w:eastAsia="宋体" w:hAnsi="宋体" w:hint="eastAsia"/>
          <w:sz w:val="24"/>
        </w:rPr>
        <w:t>拍卖标的已达报废，大部分存在零配件不全情况，已拆解集中存放，</w:t>
      </w:r>
      <w:r w:rsidR="00524FD8">
        <w:rPr>
          <w:rFonts w:ascii="宋体" w:eastAsia="宋体" w:hAnsi="宋体" w:hint="eastAsia"/>
          <w:sz w:val="24"/>
        </w:rPr>
        <w:t>买受人须在</w:t>
      </w:r>
      <w:r w:rsidRPr="0087072B">
        <w:rPr>
          <w:rFonts w:ascii="宋体" w:eastAsia="宋体" w:hAnsi="宋体" w:hint="eastAsia"/>
          <w:sz w:val="24"/>
        </w:rPr>
        <w:t>拍卖成交付清相关款项后于2</w:t>
      </w:r>
      <w:r w:rsidRPr="0087072B">
        <w:rPr>
          <w:rFonts w:ascii="宋体" w:eastAsia="宋体" w:hAnsi="宋体"/>
          <w:sz w:val="24"/>
        </w:rPr>
        <w:t>021</w:t>
      </w:r>
      <w:r w:rsidRPr="0087072B">
        <w:rPr>
          <w:rFonts w:ascii="宋体" w:eastAsia="宋体" w:hAnsi="宋体" w:hint="eastAsia"/>
          <w:sz w:val="24"/>
        </w:rPr>
        <w:t>年3月2</w:t>
      </w:r>
      <w:r w:rsidRPr="0087072B">
        <w:rPr>
          <w:rFonts w:ascii="宋体" w:eastAsia="宋体" w:hAnsi="宋体"/>
          <w:sz w:val="24"/>
        </w:rPr>
        <w:t>6</w:t>
      </w:r>
      <w:r w:rsidRPr="0087072B">
        <w:rPr>
          <w:rFonts w:ascii="宋体" w:eastAsia="宋体" w:hAnsi="宋体" w:hint="eastAsia"/>
          <w:sz w:val="24"/>
        </w:rPr>
        <w:t>日前完成出货工作，</w:t>
      </w:r>
      <w:r w:rsidR="006F655D" w:rsidRPr="0087072B">
        <w:rPr>
          <w:rFonts w:ascii="宋体" w:eastAsia="宋体" w:hAnsi="宋体" w:hint="eastAsia"/>
          <w:sz w:val="24"/>
        </w:rPr>
        <w:t>待出货无异并清场完毕凭委托人签字确认的移交清单方可退回提货保证金，如造成委托人损失的则从其交纳的</w:t>
      </w:r>
      <w:r w:rsidRPr="0087072B">
        <w:rPr>
          <w:rFonts w:ascii="宋体" w:eastAsia="宋体" w:hAnsi="宋体" w:hint="eastAsia"/>
          <w:sz w:val="24"/>
        </w:rPr>
        <w:t>提货</w:t>
      </w:r>
      <w:r w:rsidR="006F655D" w:rsidRPr="0087072B">
        <w:rPr>
          <w:rFonts w:ascii="宋体" w:eastAsia="宋体" w:hAnsi="宋体" w:hint="eastAsia"/>
          <w:sz w:val="24"/>
        </w:rPr>
        <w:t>保证金中扣除。目前新冠病毒防控阶段，</w:t>
      </w:r>
      <w:proofErr w:type="gramStart"/>
      <w:r w:rsidR="006F655D" w:rsidRPr="0087072B">
        <w:rPr>
          <w:rFonts w:ascii="宋体" w:eastAsia="宋体" w:hAnsi="宋体" w:hint="eastAsia"/>
          <w:sz w:val="24"/>
        </w:rPr>
        <w:t>各委托</w:t>
      </w:r>
      <w:proofErr w:type="gramEnd"/>
      <w:r w:rsidR="006F655D" w:rsidRPr="0087072B">
        <w:rPr>
          <w:rFonts w:ascii="宋体" w:eastAsia="宋体" w:hAnsi="宋体" w:hint="eastAsia"/>
          <w:sz w:val="24"/>
        </w:rPr>
        <w:t>单位均有不同的安全管理等规定，请买受人按照委托人要求在规定的时间如期出货。</w:t>
      </w:r>
      <w:r w:rsidR="006F655D" w:rsidRPr="0087072B">
        <w:rPr>
          <w:rFonts w:ascii="宋体" w:eastAsia="宋体" w:hAnsi="宋体" w:hint="eastAsia"/>
          <w:b/>
          <w:sz w:val="24"/>
        </w:rPr>
        <w:t>（特别提醒：请买受人按照委托人要求提取标的，不得损坏委托人未拍卖的物品，如因出货问题接到委托人投诉的，除按规定扣除提货保证金外，将列入我司拍卖“黑名单”，一年内不得参加我司举办的所有拍卖会。）</w:t>
      </w:r>
    </w:p>
    <w:p w14:paraId="23021BB7" w14:textId="77777777" w:rsidR="00524FD8" w:rsidRDefault="006F655D" w:rsidP="00154602">
      <w:pPr>
        <w:pStyle w:val="a3"/>
        <w:widowControl/>
        <w:snapToGrid w:val="0"/>
        <w:spacing w:line="440" w:lineRule="exact"/>
        <w:ind w:firstLine="482"/>
        <w:rPr>
          <w:rFonts w:ascii="宋体" w:eastAsia="宋体" w:hAnsi="宋体" w:cs="宋体"/>
          <w:b/>
          <w:bCs/>
          <w:kern w:val="0"/>
          <w:sz w:val="24"/>
          <w:szCs w:val="24"/>
        </w:rPr>
      </w:pPr>
      <w:r w:rsidRPr="00617F3E">
        <w:rPr>
          <w:rFonts w:ascii="宋体" w:eastAsia="宋体" w:hAnsi="宋体" w:hint="eastAsia"/>
          <w:b/>
          <w:bCs/>
          <w:sz w:val="24"/>
        </w:rPr>
        <w:t>三、</w:t>
      </w:r>
      <w:r w:rsidRPr="00617F3E">
        <w:rPr>
          <w:rFonts w:ascii="宋体" w:eastAsia="宋体" w:hAnsi="宋体" w:cs="宋体" w:hint="eastAsia"/>
          <w:b/>
          <w:bCs/>
          <w:kern w:val="0"/>
          <w:sz w:val="24"/>
          <w:szCs w:val="24"/>
        </w:rPr>
        <w:t>竞价方式：</w:t>
      </w:r>
    </w:p>
    <w:p w14:paraId="504EE826" w14:textId="5A033700" w:rsidR="006F655D" w:rsidRDefault="00524FD8" w:rsidP="00154602">
      <w:pPr>
        <w:pStyle w:val="a3"/>
        <w:widowControl/>
        <w:snapToGrid w:val="0"/>
        <w:spacing w:line="440" w:lineRule="exact"/>
        <w:ind w:firstLine="480"/>
        <w:rPr>
          <w:rFonts w:ascii="宋体" w:eastAsia="宋体" w:hAnsi="宋体"/>
          <w:sz w:val="24"/>
        </w:rPr>
      </w:pPr>
      <w:r>
        <w:rPr>
          <w:rFonts w:ascii="宋体" w:eastAsia="宋体" w:hAnsi="宋体" w:hint="eastAsia"/>
          <w:sz w:val="24"/>
        </w:rPr>
        <w:t>1、</w:t>
      </w:r>
      <w:r w:rsidR="006F655D" w:rsidRPr="00524FD8">
        <w:rPr>
          <w:rFonts w:ascii="宋体" w:eastAsia="宋体" w:hAnsi="宋体" w:hint="eastAsia"/>
          <w:sz w:val="24"/>
        </w:rPr>
        <w:t>本场网络拍卖会采取不断降价的</w:t>
      </w:r>
      <w:proofErr w:type="gramStart"/>
      <w:r w:rsidR="006F655D" w:rsidRPr="00524FD8">
        <w:rPr>
          <w:rFonts w:ascii="宋体" w:eastAsia="宋体" w:hAnsi="宋体" w:hint="eastAsia"/>
          <w:sz w:val="24"/>
        </w:rPr>
        <w:t>增价式拍卖</w:t>
      </w:r>
      <w:proofErr w:type="gramEnd"/>
      <w:r w:rsidR="006F655D" w:rsidRPr="00524FD8">
        <w:rPr>
          <w:rFonts w:ascii="宋体" w:eastAsia="宋体" w:hAnsi="宋体" w:hint="eastAsia"/>
          <w:sz w:val="24"/>
        </w:rPr>
        <w:t>，竞价周期</w:t>
      </w:r>
      <w:r>
        <w:rPr>
          <w:rFonts w:ascii="宋体" w:eastAsia="宋体" w:hAnsi="宋体" w:hint="eastAsia"/>
          <w:sz w:val="24"/>
        </w:rPr>
        <w:t>半</w:t>
      </w:r>
      <w:r w:rsidR="006F655D" w:rsidRPr="00524FD8">
        <w:rPr>
          <w:rFonts w:ascii="宋体" w:eastAsia="宋体" w:hAnsi="宋体" w:hint="eastAsia"/>
          <w:sz w:val="24"/>
        </w:rPr>
        <w:t>小时，减价周期n秒；延时周期</w:t>
      </w:r>
      <w:r>
        <w:rPr>
          <w:rFonts w:ascii="宋体" w:eastAsia="宋体" w:hAnsi="宋体"/>
          <w:sz w:val="24"/>
        </w:rPr>
        <w:t>5</w:t>
      </w:r>
      <w:r w:rsidR="006F655D" w:rsidRPr="00524FD8">
        <w:rPr>
          <w:rFonts w:ascii="宋体" w:eastAsia="宋体" w:hAnsi="宋体" w:hint="eastAsia"/>
          <w:sz w:val="24"/>
        </w:rPr>
        <w:t>分钟，网络竞价开始时间为</w:t>
      </w:r>
      <w:r>
        <w:rPr>
          <w:rFonts w:ascii="宋体" w:eastAsia="宋体" w:hAnsi="宋体" w:hint="eastAsia"/>
          <w:sz w:val="24"/>
        </w:rPr>
        <w:t>1</w:t>
      </w:r>
      <w:r>
        <w:rPr>
          <w:rFonts w:ascii="宋体" w:eastAsia="宋体" w:hAnsi="宋体"/>
          <w:sz w:val="24"/>
        </w:rPr>
        <w:t>5</w:t>
      </w:r>
      <w:r w:rsidR="006F655D" w:rsidRPr="00524FD8">
        <w:rPr>
          <w:rFonts w:ascii="宋体" w:eastAsia="宋体" w:hAnsi="宋体" w:hint="eastAsia"/>
          <w:sz w:val="24"/>
        </w:rPr>
        <w:t>:00，结束时间为1</w:t>
      </w:r>
      <w:r>
        <w:rPr>
          <w:rFonts w:ascii="宋体" w:eastAsia="宋体" w:hAnsi="宋体"/>
          <w:sz w:val="24"/>
        </w:rPr>
        <w:t>5</w:t>
      </w:r>
      <w:r w:rsidR="006F655D" w:rsidRPr="00524FD8">
        <w:rPr>
          <w:rFonts w:ascii="宋体" w:eastAsia="宋体" w:hAnsi="宋体" w:hint="eastAsia"/>
          <w:sz w:val="24"/>
        </w:rPr>
        <w:t>：</w:t>
      </w:r>
      <w:r>
        <w:rPr>
          <w:rFonts w:ascii="宋体" w:eastAsia="宋体" w:hAnsi="宋体" w:hint="eastAsia"/>
          <w:sz w:val="24"/>
        </w:rPr>
        <w:t>3</w:t>
      </w:r>
      <w:r w:rsidR="006F655D" w:rsidRPr="00524FD8">
        <w:rPr>
          <w:rFonts w:ascii="宋体" w:eastAsia="宋体" w:hAnsi="宋体" w:hint="eastAsia"/>
          <w:sz w:val="24"/>
        </w:rPr>
        <w:t>0；在竞价周期的降价阶段内，若一旦当前价低于保留价的，则流拍，该标的提前结束。</w:t>
      </w:r>
    </w:p>
    <w:p w14:paraId="45DD3782" w14:textId="1B75DBEA" w:rsidR="00524FD8" w:rsidRPr="003345F2" w:rsidRDefault="00524FD8" w:rsidP="00154602">
      <w:pPr>
        <w:widowControl/>
        <w:shd w:val="clear" w:color="auto" w:fill="FFFFFF"/>
        <w:snapToGrid w:val="0"/>
        <w:spacing w:line="440" w:lineRule="exact"/>
        <w:ind w:firstLineChars="200" w:firstLine="480"/>
        <w:jc w:val="left"/>
        <w:rPr>
          <w:rFonts w:ascii="宋体" w:hAnsi="宋体"/>
          <w:sz w:val="24"/>
        </w:rPr>
      </w:pPr>
      <w:r>
        <w:rPr>
          <w:rFonts w:ascii="宋体" w:hAnsi="宋体" w:hint="eastAsia"/>
          <w:sz w:val="24"/>
        </w:rPr>
        <w:t>2、</w:t>
      </w:r>
      <w:r w:rsidRPr="003345F2">
        <w:rPr>
          <w:rFonts w:ascii="宋体" w:hAnsi="宋体" w:cs="宋体" w:hint="eastAsia"/>
          <w:kern w:val="0"/>
          <w:sz w:val="24"/>
          <w:shd w:val="clear" w:color="auto" w:fill="FFFFFF"/>
        </w:rPr>
        <w:t>本次拍卖活动设置延时出价功能，在拍卖活动结束前5分钟内，如果有竞买人出价，就自动延迟5分钟。拍卖过程中，请竞买人注意拍卖的时间限制，在系统规定时间内出价，系统规定时间内无人再出价，即视为该项标的拍卖结束，</w:t>
      </w:r>
      <w:r w:rsidRPr="003345F2">
        <w:rPr>
          <w:rFonts w:ascii="宋体" w:hAnsi="宋体" w:hint="eastAsia"/>
          <w:sz w:val="24"/>
        </w:rPr>
        <w:t>由平台自动确认拍卖结果。</w:t>
      </w:r>
    </w:p>
    <w:p w14:paraId="1707F41A" w14:textId="456EDDBA" w:rsidR="00524FD8" w:rsidRPr="00524FD8" w:rsidRDefault="00524FD8" w:rsidP="00154602">
      <w:pPr>
        <w:pStyle w:val="a3"/>
        <w:widowControl/>
        <w:snapToGrid w:val="0"/>
        <w:spacing w:line="440" w:lineRule="exact"/>
        <w:ind w:firstLine="480"/>
        <w:rPr>
          <w:rFonts w:ascii="宋体" w:eastAsia="宋体" w:hAnsi="宋体"/>
          <w:sz w:val="24"/>
          <w:szCs w:val="24"/>
          <w:shd w:val="clear" w:color="auto" w:fill="FFFFFF"/>
        </w:rPr>
      </w:pPr>
      <w:r>
        <w:rPr>
          <w:rFonts w:ascii="宋体" w:eastAsia="宋体" w:hAnsi="宋体" w:hint="eastAsia"/>
          <w:sz w:val="24"/>
          <w:szCs w:val="24"/>
        </w:rPr>
        <w:t>3、竞价</w:t>
      </w:r>
      <w:r w:rsidR="006F655D" w:rsidRPr="00524FD8">
        <w:rPr>
          <w:rFonts w:ascii="宋体" w:eastAsia="宋体" w:hAnsi="宋体" w:hint="eastAsia"/>
          <w:sz w:val="24"/>
          <w:szCs w:val="24"/>
        </w:rPr>
        <w:t>规则：</w:t>
      </w:r>
      <w:r w:rsidR="006F655D" w:rsidRPr="00524FD8">
        <w:rPr>
          <w:rFonts w:ascii="宋体" w:eastAsia="宋体" w:hAnsi="宋体" w:hint="eastAsia"/>
          <w:sz w:val="24"/>
          <w:szCs w:val="24"/>
          <w:shd w:val="clear" w:color="auto" w:fill="FFFFFF"/>
        </w:rPr>
        <w:t>竞买人按规则进行出价。系统根据预设的减价周期及减价幅度在竞拍周期内向下降价，降价期间，如标的价格降至保留价且无人出价，标的流拍；如有竞买人出价，则系统进入增价状态，每次出价可按预设的加价幅度的整数</w:t>
      </w:r>
      <w:proofErr w:type="gramStart"/>
      <w:r w:rsidR="006F655D" w:rsidRPr="00524FD8">
        <w:rPr>
          <w:rFonts w:ascii="宋体" w:eastAsia="宋体" w:hAnsi="宋体" w:hint="eastAsia"/>
          <w:sz w:val="24"/>
          <w:szCs w:val="24"/>
          <w:shd w:val="clear" w:color="auto" w:fill="FFFFFF"/>
        </w:rPr>
        <w:t>倍</w:t>
      </w:r>
      <w:proofErr w:type="gramEnd"/>
      <w:r w:rsidR="006F655D" w:rsidRPr="00524FD8">
        <w:rPr>
          <w:rFonts w:ascii="宋体" w:eastAsia="宋体" w:hAnsi="宋体" w:hint="eastAsia"/>
          <w:sz w:val="24"/>
          <w:szCs w:val="24"/>
          <w:shd w:val="clear" w:color="auto" w:fill="FFFFFF"/>
        </w:rPr>
        <w:t>进行出价，最终在延时周期内无人再出价，则出价最高者成交。该竞价方式每个竞买人都可多次出价，直至竞价结束（包括竞价周期、延时周期在内）。</w:t>
      </w:r>
    </w:p>
    <w:p w14:paraId="5215630F" w14:textId="493D051B" w:rsidR="00524FD8" w:rsidRDefault="006F655D" w:rsidP="00154602">
      <w:pPr>
        <w:snapToGrid w:val="0"/>
        <w:spacing w:line="440" w:lineRule="exact"/>
        <w:ind w:firstLineChars="200" w:firstLine="482"/>
        <w:rPr>
          <w:rFonts w:ascii="宋体" w:hAnsi="宋体"/>
          <w:b/>
          <w:bCs/>
          <w:sz w:val="24"/>
        </w:rPr>
      </w:pPr>
      <w:r w:rsidRPr="00617F3E">
        <w:rPr>
          <w:rFonts w:ascii="宋体" w:hAnsi="宋体" w:hint="eastAsia"/>
          <w:b/>
          <w:bCs/>
          <w:sz w:val="24"/>
        </w:rPr>
        <w:lastRenderedPageBreak/>
        <w:t>四、竞买人保证其竞买支付的保证金及成交价款为其合法所有的资金。</w:t>
      </w:r>
    </w:p>
    <w:p w14:paraId="03994641" w14:textId="735BB4D7" w:rsidR="00524FD8" w:rsidRPr="00056DC8" w:rsidRDefault="00524FD8" w:rsidP="00154602">
      <w:pPr>
        <w:widowControl/>
        <w:shd w:val="clear" w:color="auto" w:fill="FFFFFF"/>
        <w:snapToGrid w:val="0"/>
        <w:spacing w:line="440" w:lineRule="exact"/>
        <w:ind w:firstLineChars="200" w:firstLine="482"/>
        <w:jc w:val="left"/>
        <w:rPr>
          <w:rFonts w:ascii="宋体" w:hAnsi="宋体"/>
          <w:b/>
          <w:bCs/>
          <w:color w:val="000000"/>
          <w:sz w:val="24"/>
        </w:rPr>
      </w:pPr>
      <w:r w:rsidRPr="00056DC8">
        <w:rPr>
          <w:rFonts w:ascii="宋体" w:hAnsi="宋体" w:hint="eastAsia"/>
          <w:b/>
          <w:bCs/>
          <w:color w:val="000000"/>
          <w:sz w:val="24"/>
        </w:rPr>
        <w:t>五、拍卖成交后支付费用</w:t>
      </w:r>
    </w:p>
    <w:p w14:paraId="5EB29209" w14:textId="39B3EF8C" w:rsidR="00524FD8" w:rsidRPr="00056DC8" w:rsidRDefault="00524FD8" w:rsidP="00154602">
      <w:pPr>
        <w:widowControl/>
        <w:shd w:val="clear" w:color="auto" w:fill="FFFFFF"/>
        <w:snapToGrid w:val="0"/>
        <w:spacing w:before="100" w:beforeAutospacing="1" w:after="100" w:afterAutospacing="1" w:line="440" w:lineRule="exact"/>
        <w:ind w:firstLineChars="200" w:firstLine="480"/>
        <w:jc w:val="left"/>
        <w:rPr>
          <w:rFonts w:ascii="宋体" w:hAnsi="宋体" w:cs="Arial"/>
          <w:bCs/>
          <w:color w:val="000000"/>
          <w:kern w:val="0"/>
          <w:sz w:val="24"/>
        </w:rPr>
      </w:pPr>
      <w:r w:rsidRPr="00056DC8">
        <w:rPr>
          <w:rFonts w:ascii="宋体" w:hAnsi="宋体" w:cs="Arial" w:hint="eastAsia"/>
          <w:bCs/>
          <w:color w:val="000000"/>
          <w:kern w:val="0"/>
          <w:sz w:val="24"/>
        </w:rPr>
        <w:t>拍卖成交后买受人须支付费用：①拍卖成交价款；②拍卖佣金（拍卖佣金率：拍卖成交价的5%）；③</w:t>
      </w:r>
      <w:r w:rsidRPr="00056DC8">
        <w:rPr>
          <w:rFonts w:ascii="宋体" w:hAnsi="宋体" w:hint="eastAsia"/>
          <w:bCs/>
          <w:sz w:val="24"/>
        </w:rPr>
        <w:t>拍卖成交价款的3.36%的增值税及附加税(代国家税务局征收)；</w:t>
      </w:r>
      <w:r w:rsidRPr="00056DC8">
        <w:rPr>
          <w:rFonts w:ascii="宋体" w:hAnsi="宋体" w:cs="Arial" w:hint="eastAsia"/>
          <w:bCs/>
          <w:color w:val="000000"/>
          <w:kern w:val="0"/>
          <w:sz w:val="24"/>
        </w:rPr>
        <w:t>④</w:t>
      </w:r>
      <w:r w:rsidR="00056DC8" w:rsidRPr="00056DC8">
        <w:rPr>
          <w:rFonts w:ascii="宋体" w:hAnsi="宋体" w:cs="Arial" w:hint="eastAsia"/>
          <w:bCs/>
          <w:color w:val="000000"/>
          <w:kern w:val="0"/>
          <w:sz w:val="24"/>
        </w:rPr>
        <w:t>提货</w:t>
      </w:r>
      <w:r w:rsidRPr="00056DC8">
        <w:rPr>
          <w:rFonts w:ascii="宋体" w:hAnsi="宋体" w:cs="Arial" w:hint="eastAsia"/>
          <w:bCs/>
          <w:color w:val="000000"/>
          <w:kern w:val="0"/>
          <w:sz w:val="24"/>
        </w:rPr>
        <w:t>保证金1</w:t>
      </w:r>
      <w:r w:rsidRPr="00056DC8">
        <w:rPr>
          <w:rFonts w:ascii="宋体" w:hAnsi="宋体" w:cs="Arial"/>
          <w:bCs/>
          <w:color w:val="000000"/>
          <w:kern w:val="0"/>
          <w:sz w:val="24"/>
        </w:rPr>
        <w:t>0000</w:t>
      </w:r>
      <w:r w:rsidRPr="00056DC8">
        <w:rPr>
          <w:rFonts w:ascii="宋体" w:hAnsi="宋体" w:cs="Arial" w:hint="eastAsia"/>
          <w:bCs/>
          <w:color w:val="000000"/>
          <w:kern w:val="0"/>
          <w:sz w:val="24"/>
        </w:rPr>
        <w:t>元（</w:t>
      </w:r>
      <w:r w:rsidR="00056DC8" w:rsidRPr="00056DC8">
        <w:rPr>
          <w:rFonts w:ascii="宋体" w:hAnsi="宋体" w:cs="Arial" w:hint="eastAsia"/>
          <w:bCs/>
          <w:color w:val="000000"/>
          <w:kern w:val="0"/>
          <w:sz w:val="24"/>
        </w:rPr>
        <w:t>提货无异</w:t>
      </w:r>
      <w:r w:rsidRPr="00056DC8">
        <w:rPr>
          <w:rFonts w:ascii="宋体" w:hAnsi="宋体" w:cs="Arial" w:hint="eastAsia"/>
          <w:bCs/>
          <w:color w:val="000000"/>
          <w:kern w:val="0"/>
          <w:sz w:val="24"/>
        </w:rPr>
        <w:t>后3个工作日内退回）。</w:t>
      </w:r>
    </w:p>
    <w:p w14:paraId="1AADDE63" w14:textId="166569F3" w:rsidR="006F655D" w:rsidRDefault="00056DC8" w:rsidP="00154602">
      <w:pPr>
        <w:snapToGrid w:val="0"/>
        <w:spacing w:line="440" w:lineRule="exact"/>
        <w:ind w:firstLineChars="200" w:firstLine="482"/>
        <w:rPr>
          <w:rFonts w:ascii="宋体" w:hAnsi="宋体"/>
          <w:b/>
          <w:bCs/>
          <w:sz w:val="24"/>
        </w:rPr>
      </w:pPr>
      <w:r>
        <w:rPr>
          <w:rFonts w:ascii="宋体" w:hAnsi="宋体" w:hint="eastAsia"/>
          <w:b/>
          <w:bCs/>
          <w:sz w:val="24"/>
        </w:rPr>
        <w:t>六</w:t>
      </w:r>
      <w:r w:rsidR="006F655D">
        <w:rPr>
          <w:rFonts w:ascii="宋体" w:hAnsi="宋体" w:hint="eastAsia"/>
          <w:b/>
          <w:bCs/>
          <w:sz w:val="24"/>
        </w:rPr>
        <w:t>、拍卖成交手续办理：</w:t>
      </w:r>
    </w:p>
    <w:p w14:paraId="1B392FAB" w14:textId="68F23A8A" w:rsidR="006F655D" w:rsidRDefault="00524FD8" w:rsidP="00154602">
      <w:pPr>
        <w:snapToGrid w:val="0"/>
        <w:spacing w:line="440" w:lineRule="exact"/>
        <w:ind w:firstLineChars="200" w:firstLine="480"/>
        <w:rPr>
          <w:rFonts w:ascii="宋体" w:hAnsi="宋体"/>
          <w:sz w:val="24"/>
        </w:rPr>
      </w:pPr>
      <w:r>
        <w:rPr>
          <w:rFonts w:ascii="宋体" w:hAnsi="宋体" w:cs="宋体" w:hint="eastAsia"/>
          <w:kern w:val="0"/>
          <w:sz w:val="24"/>
        </w:rPr>
        <w:t>1、</w:t>
      </w:r>
      <w:r w:rsidR="00056DC8">
        <w:rPr>
          <w:rFonts w:ascii="宋体" w:hAnsi="宋体" w:cs="宋体"/>
          <w:color w:val="000000"/>
          <w:kern w:val="0"/>
          <w:sz w:val="24"/>
        </w:rPr>
        <w:t>鉴于网络拍卖会的特殊性，网络竞买人在网上竞得拍卖标的成为买受人的，</w:t>
      </w:r>
      <w:r w:rsidR="006F655D">
        <w:rPr>
          <w:rFonts w:ascii="宋体" w:hAnsi="宋体" w:cs="宋体" w:hint="eastAsia"/>
          <w:kern w:val="0"/>
          <w:sz w:val="24"/>
        </w:rPr>
        <w:t>必须于拍卖会结束后第二天到拍卖公司签署《拍卖成交确认书》、《网络拍卖会笔录》</w:t>
      </w:r>
      <w:r w:rsidR="006F655D">
        <w:rPr>
          <w:rFonts w:ascii="宋体" w:hAnsi="宋体" w:hint="eastAsia"/>
          <w:sz w:val="24"/>
        </w:rPr>
        <w:t>等相关文件，并在拍卖成交之日起2天内（以到帐时间为准）将拍卖成交价款、拍卖佣金（拍卖成交价的5%）、代国家</w:t>
      </w:r>
      <w:r w:rsidR="006F655D">
        <w:rPr>
          <w:rFonts w:ascii="Arial" w:hAnsi="Arial" w:cs="Arial" w:hint="eastAsia"/>
          <w:bCs/>
          <w:kern w:val="0"/>
          <w:sz w:val="24"/>
        </w:rPr>
        <w:t>税务局征收的增值税及附加（拍卖成交价的</w:t>
      </w:r>
      <w:r w:rsidR="006F655D">
        <w:rPr>
          <w:rFonts w:ascii="Arial" w:hAnsi="Arial" w:cs="Arial"/>
          <w:bCs/>
          <w:kern w:val="0"/>
          <w:sz w:val="24"/>
        </w:rPr>
        <w:t>3.36%</w:t>
      </w:r>
      <w:r w:rsidR="006F655D">
        <w:rPr>
          <w:rFonts w:ascii="Arial" w:hAnsi="Arial" w:cs="Arial" w:hint="eastAsia"/>
          <w:bCs/>
          <w:kern w:val="0"/>
          <w:sz w:val="24"/>
        </w:rPr>
        <w:t>）汇</w:t>
      </w:r>
      <w:r w:rsidR="006F655D">
        <w:rPr>
          <w:rFonts w:ascii="宋体" w:hAnsi="宋体" w:hint="eastAsia"/>
          <w:kern w:val="0"/>
          <w:sz w:val="24"/>
        </w:rPr>
        <w:t>入我公司账户(</w:t>
      </w:r>
      <w:r w:rsidR="006F655D">
        <w:rPr>
          <w:rFonts w:ascii="宋体" w:hAnsi="宋体" w:hint="eastAsia"/>
          <w:sz w:val="24"/>
        </w:rPr>
        <w:t>户名：广东迅兴拍卖有限公司，开户行：中国农业银行深圳锦湖支行，账号：41009100040008541</w:t>
      </w:r>
      <w:r w:rsidR="006F655D">
        <w:rPr>
          <w:rFonts w:ascii="宋体" w:hAnsi="宋体" w:hint="eastAsia"/>
          <w:kern w:val="0"/>
          <w:sz w:val="24"/>
        </w:rPr>
        <w:t>)。</w:t>
      </w:r>
      <w:r w:rsidR="006F655D">
        <w:rPr>
          <w:rFonts w:ascii="宋体" w:hAnsi="宋体" w:hint="eastAsia"/>
          <w:sz w:val="24"/>
        </w:rPr>
        <w:t>拍卖公司仅提供《拍卖成交确认书》及拍卖佣金发票。</w:t>
      </w:r>
    </w:p>
    <w:p w14:paraId="7BE67355" w14:textId="7753B31A" w:rsidR="006F655D" w:rsidRDefault="00056DC8" w:rsidP="00154602">
      <w:pPr>
        <w:snapToGrid w:val="0"/>
        <w:spacing w:line="440" w:lineRule="exact"/>
        <w:ind w:right="-108" w:firstLineChars="200" w:firstLine="480"/>
        <w:rPr>
          <w:rFonts w:ascii="宋体" w:hAnsi="宋体"/>
          <w:sz w:val="24"/>
        </w:rPr>
      </w:pPr>
      <w:r>
        <w:rPr>
          <w:rFonts w:ascii="宋体" w:hAnsi="宋体" w:hint="eastAsia"/>
          <w:sz w:val="24"/>
        </w:rPr>
        <w:t>2、</w:t>
      </w:r>
      <w:r w:rsidR="006F655D">
        <w:rPr>
          <w:rFonts w:ascii="宋体" w:hAnsi="宋体" w:hint="eastAsia"/>
          <w:sz w:val="24"/>
        </w:rPr>
        <w:t>买受人交清全款后，拍卖人以短信或电话方式通知买受人提货。</w:t>
      </w:r>
    </w:p>
    <w:p w14:paraId="4F7A528A" w14:textId="77777777" w:rsidR="00056DC8" w:rsidRDefault="00056DC8" w:rsidP="00154602">
      <w:pPr>
        <w:snapToGrid w:val="0"/>
        <w:spacing w:line="440" w:lineRule="exact"/>
        <w:ind w:right="70" w:firstLineChars="200" w:firstLine="480"/>
        <w:textAlignment w:val="baseline"/>
        <w:rPr>
          <w:rFonts w:ascii="宋体" w:hAnsi="宋体"/>
          <w:sz w:val="24"/>
        </w:rPr>
      </w:pPr>
      <w:r>
        <w:rPr>
          <w:rFonts w:ascii="宋体" w:hAnsi="宋体" w:hint="eastAsia"/>
          <w:sz w:val="24"/>
        </w:rPr>
        <w:t>3</w:t>
      </w:r>
      <w:r w:rsidR="006F655D">
        <w:rPr>
          <w:rFonts w:ascii="宋体" w:hAnsi="宋体" w:hint="eastAsia"/>
          <w:sz w:val="24"/>
        </w:rPr>
        <w:t>、成交后，买受人支付提货保证金</w:t>
      </w:r>
      <w:r>
        <w:rPr>
          <w:rFonts w:ascii="宋体" w:hAnsi="宋体" w:hint="eastAsia"/>
          <w:sz w:val="24"/>
        </w:rPr>
        <w:t>1</w:t>
      </w:r>
      <w:r>
        <w:rPr>
          <w:rFonts w:ascii="宋体" w:hAnsi="宋体"/>
          <w:sz w:val="24"/>
        </w:rPr>
        <w:t>0000</w:t>
      </w:r>
      <w:r>
        <w:rPr>
          <w:rFonts w:ascii="宋体" w:hAnsi="宋体" w:hint="eastAsia"/>
          <w:sz w:val="24"/>
        </w:rPr>
        <w:t>元</w:t>
      </w:r>
      <w:r w:rsidR="006F655D">
        <w:rPr>
          <w:rFonts w:ascii="宋体" w:hAnsi="宋体" w:hint="eastAsia"/>
          <w:sz w:val="24"/>
        </w:rPr>
        <w:t>。待出货无异并清场完毕凭委托人签字确认的移交清单方可退回该提货保证金，如造成委托人损失的则从其交纳的保证金中扣除。目前新冠病毒防控阶段，</w:t>
      </w:r>
      <w:proofErr w:type="gramStart"/>
      <w:r w:rsidR="006F655D">
        <w:rPr>
          <w:rFonts w:ascii="宋体" w:hAnsi="宋体" w:hint="eastAsia"/>
          <w:sz w:val="24"/>
        </w:rPr>
        <w:t>各委托</w:t>
      </w:r>
      <w:proofErr w:type="gramEnd"/>
      <w:r w:rsidR="006F655D">
        <w:rPr>
          <w:rFonts w:ascii="宋体" w:hAnsi="宋体" w:hint="eastAsia"/>
          <w:sz w:val="24"/>
        </w:rPr>
        <w:t>单位均有不同的安全管理等规定，请买受人按照委托人要求在规定的时间如期出货。</w:t>
      </w:r>
    </w:p>
    <w:p w14:paraId="2E9D070F" w14:textId="4493BF79" w:rsidR="006F655D" w:rsidRDefault="00056DC8" w:rsidP="00154602">
      <w:pPr>
        <w:snapToGrid w:val="0"/>
        <w:spacing w:line="440" w:lineRule="exact"/>
        <w:ind w:firstLineChars="200" w:firstLine="480"/>
        <w:rPr>
          <w:rFonts w:ascii="宋体" w:hAnsi="宋体"/>
          <w:sz w:val="24"/>
        </w:rPr>
      </w:pPr>
      <w:r>
        <w:rPr>
          <w:rFonts w:ascii="宋体" w:hAnsi="宋体" w:hint="eastAsia"/>
          <w:sz w:val="24"/>
        </w:rPr>
        <w:t>4</w:t>
      </w:r>
      <w:r w:rsidR="006F655D">
        <w:rPr>
          <w:rFonts w:ascii="宋体" w:hAnsi="宋体" w:hint="eastAsia"/>
          <w:sz w:val="24"/>
        </w:rPr>
        <w:t>、对于拍卖标的内部构造和安全性，拍卖人未作专业性调查。拍卖成交后，拍卖人及委托人对标的移交过程中发生的安全问题不承担任何责任，拍卖标的拆卸、搬迁、移交等所需费用由买受人负责，由此产生的费用、风险及法律责任均由买受人承担。</w:t>
      </w:r>
    </w:p>
    <w:p w14:paraId="5924A57C" w14:textId="1A4D7859" w:rsidR="006F655D" w:rsidRDefault="00056DC8" w:rsidP="00154602">
      <w:pPr>
        <w:snapToGrid w:val="0"/>
        <w:spacing w:line="440" w:lineRule="exact"/>
        <w:ind w:firstLineChars="200" w:firstLine="480"/>
        <w:textAlignment w:val="baseline"/>
        <w:rPr>
          <w:rFonts w:ascii="宋体" w:hAnsi="宋体"/>
          <w:sz w:val="24"/>
        </w:rPr>
      </w:pPr>
      <w:r>
        <w:rPr>
          <w:rFonts w:ascii="宋体" w:hAnsi="宋体" w:hint="eastAsia"/>
          <w:sz w:val="24"/>
        </w:rPr>
        <w:t>5</w:t>
      </w:r>
      <w:r w:rsidR="006F655D">
        <w:rPr>
          <w:rFonts w:ascii="宋体" w:hAnsi="宋体" w:hint="eastAsia"/>
          <w:sz w:val="24"/>
        </w:rPr>
        <w:t>、为保证所有标的移交工作顺利、安全，买受人在提取拍卖标的时应聘请国家规定的专业资质人士对拍卖成交标的进行拆卸，并严格按照国家有关规定对废旧物资进行回收处理，以确保安全性。</w:t>
      </w:r>
    </w:p>
    <w:p w14:paraId="290E9E10" w14:textId="7E957280" w:rsidR="00154602" w:rsidRPr="00154602" w:rsidRDefault="00154602" w:rsidP="00154602">
      <w:pPr>
        <w:snapToGrid w:val="0"/>
        <w:spacing w:line="440" w:lineRule="exact"/>
        <w:ind w:right="70" w:firstLineChars="200" w:firstLine="482"/>
        <w:textAlignment w:val="baseline"/>
        <w:rPr>
          <w:rFonts w:ascii="宋体" w:hAnsi="宋体"/>
          <w:b/>
          <w:sz w:val="24"/>
        </w:rPr>
      </w:pPr>
      <w:r>
        <w:rPr>
          <w:rFonts w:ascii="宋体" w:hAnsi="宋体" w:hint="eastAsia"/>
          <w:b/>
          <w:sz w:val="24"/>
        </w:rPr>
        <w:t>特别提醒：请买受人按照委托人要求提取标的，不得损坏委托人未拍卖的物品，如因出货问题接到委托人投诉的，除按规定扣除提货保证金外，将列入我司拍卖“黑名单”，一年内不得参加我司举办的所有拍卖会。</w:t>
      </w:r>
    </w:p>
    <w:p w14:paraId="6DED7A7C" w14:textId="1E6559DB" w:rsidR="006F655D" w:rsidRDefault="00154602" w:rsidP="00154602">
      <w:pPr>
        <w:snapToGrid w:val="0"/>
        <w:spacing w:line="440" w:lineRule="exact"/>
        <w:ind w:right="-108" w:firstLineChars="200" w:firstLine="482"/>
        <w:rPr>
          <w:rFonts w:ascii="宋体" w:hAnsi="宋体"/>
          <w:b/>
          <w:bCs/>
          <w:sz w:val="24"/>
        </w:rPr>
      </w:pPr>
      <w:r>
        <w:rPr>
          <w:rFonts w:ascii="宋体" w:hAnsi="宋体" w:hint="eastAsia"/>
          <w:b/>
          <w:bCs/>
          <w:sz w:val="24"/>
        </w:rPr>
        <w:t>七</w:t>
      </w:r>
      <w:r w:rsidR="006F655D">
        <w:rPr>
          <w:rFonts w:ascii="宋体" w:hAnsi="宋体" w:hint="eastAsia"/>
          <w:b/>
          <w:bCs/>
          <w:sz w:val="24"/>
        </w:rPr>
        <w:t>、违约处理</w:t>
      </w:r>
    </w:p>
    <w:p w14:paraId="5AA446EB" w14:textId="01C7BAE9" w:rsidR="00154602" w:rsidRPr="00154602" w:rsidRDefault="00154602" w:rsidP="00154602">
      <w:pPr>
        <w:snapToGrid w:val="0"/>
        <w:spacing w:line="440" w:lineRule="exact"/>
        <w:ind w:right="-108" w:firstLineChars="200" w:firstLine="480"/>
        <w:rPr>
          <w:rFonts w:ascii="宋体" w:hAnsi="宋体"/>
          <w:sz w:val="24"/>
        </w:rPr>
      </w:pPr>
      <w:r>
        <w:rPr>
          <w:rFonts w:ascii="宋体" w:hAnsi="宋体" w:hint="eastAsia"/>
          <w:sz w:val="24"/>
        </w:rPr>
        <w:t>1、</w:t>
      </w:r>
      <w:r>
        <w:rPr>
          <w:rFonts w:ascii="宋体" w:hAnsi="宋体" w:cs="宋体"/>
          <w:kern w:val="0"/>
          <w:sz w:val="24"/>
        </w:rPr>
        <w:t>买受人不按期签署《拍卖成交确认书》、不按期支付成交价款</w:t>
      </w:r>
      <w:r>
        <w:rPr>
          <w:rFonts w:ascii="宋体" w:hAnsi="宋体" w:cs="宋体" w:hint="eastAsia"/>
          <w:kern w:val="0"/>
          <w:sz w:val="24"/>
        </w:rPr>
        <w:t>、拍卖</w:t>
      </w:r>
      <w:r>
        <w:rPr>
          <w:rFonts w:ascii="宋体" w:hAnsi="宋体" w:cs="宋体"/>
          <w:kern w:val="0"/>
          <w:sz w:val="24"/>
        </w:rPr>
        <w:t>佣金</w:t>
      </w:r>
      <w:r>
        <w:rPr>
          <w:rFonts w:ascii="宋体" w:hAnsi="宋体" w:cs="宋体" w:hint="eastAsia"/>
          <w:kern w:val="0"/>
          <w:sz w:val="24"/>
        </w:rPr>
        <w:lastRenderedPageBreak/>
        <w:t>和其它费用的，</w:t>
      </w:r>
      <w:r>
        <w:rPr>
          <w:rFonts w:ascii="宋体" w:hAnsi="宋体" w:cs="宋体"/>
          <w:kern w:val="0"/>
          <w:sz w:val="24"/>
        </w:rPr>
        <w:t>均视为买受人违约，买受人</w:t>
      </w:r>
      <w:r>
        <w:rPr>
          <w:rFonts w:ascii="宋体" w:hAnsi="宋体" w:cs="宋体" w:hint="eastAsia"/>
          <w:kern w:val="0"/>
          <w:sz w:val="24"/>
        </w:rPr>
        <w:t>必</w:t>
      </w:r>
      <w:r>
        <w:rPr>
          <w:rFonts w:ascii="宋体" w:hAnsi="宋体" w:cs="宋体"/>
          <w:kern w:val="0"/>
          <w:sz w:val="24"/>
        </w:rPr>
        <w:t>须承担违约责任且</w:t>
      </w:r>
      <w:r>
        <w:rPr>
          <w:rFonts w:ascii="宋体" w:hAnsi="宋体" w:cs="宋体" w:hint="eastAsia"/>
          <w:kern w:val="0"/>
          <w:sz w:val="24"/>
        </w:rPr>
        <w:t>所交</w:t>
      </w:r>
      <w:r>
        <w:rPr>
          <w:rFonts w:ascii="宋体" w:hAnsi="宋体" w:cs="宋体"/>
          <w:kern w:val="0"/>
          <w:sz w:val="24"/>
        </w:rPr>
        <w:t>保证金不予退还</w:t>
      </w:r>
      <w:r>
        <w:rPr>
          <w:rFonts w:ascii="宋体" w:hAnsi="宋体" w:cs="宋体" w:hint="eastAsia"/>
          <w:kern w:val="0"/>
          <w:sz w:val="24"/>
        </w:rPr>
        <w:t>并</w:t>
      </w:r>
      <w:r>
        <w:rPr>
          <w:rStyle w:val="a4"/>
          <w:rFonts w:ascii="宋体" w:hAnsi="宋体" w:hint="eastAsia"/>
          <w:b w:val="0"/>
          <w:bCs w:val="0"/>
          <w:sz w:val="24"/>
        </w:rPr>
        <w:t>支付成交金额2</w:t>
      </w:r>
      <w:r>
        <w:rPr>
          <w:rStyle w:val="a4"/>
          <w:rFonts w:ascii="宋体" w:hAnsi="宋体"/>
          <w:b w:val="0"/>
          <w:bCs w:val="0"/>
          <w:sz w:val="24"/>
        </w:rPr>
        <w:t>0</w:t>
      </w:r>
      <w:r>
        <w:rPr>
          <w:rStyle w:val="a4"/>
          <w:rFonts w:ascii="宋体" w:hAnsi="宋体" w:hint="eastAsia"/>
          <w:b w:val="0"/>
          <w:bCs w:val="0"/>
          <w:sz w:val="24"/>
        </w:rPr>
        <w:t>%的违约金</w:t>
      </w:r>
      <w:r>
        <w:rPr>
          <w:rFonts w:ascii="宋体" w:hAnsi="宋体" w:cs="宋体" w:hint="eastAsia"/>
          <w:kern w:val="0"/>
          <w:sz w:val="24"/>
        </w:rPr>
        <w:t>。</w:t>
      </w:r>
      <w:r>
        <w:rPr>
          <w:rStyle w:val="a4"/>
          <w:rFonts w:ascii="宋体" w:hAnsi="宋体" w:hint="eastAsia"/>
          <w:b w:val="0"/>
          <w:bCs w:val="0"/>
          <w:sz w:val="24"/>
        </w:rPr>
        <w:t>同时将买受人列入本公司拍卖黑名单，在违约未解决完毕的情况下，不得参加本公司的拍卖会。</w:t>
      </w:r>
    </w:p>
    <w:p w14:paraId="393E86B9" w14:textId="4656A13E" w:rsidR="00154602" w:rsidRPr="00154602" w:rsidRDefault="00154602" w:rsidP="00154602">
      <w:pPr>
        <w:snapToGrid w:val="0"/>
        <w:spacing w:line="440" w:lineRule="exact"/>
        <w:ind w:right="-108" w:firstLineChars="200" w:firstLine="480"/>
        <w:rPr>
          <w:rFonts w:ascii="宋体" w:hAnsi="宋体" w:cs="宋体"/>
          <w:kern w:val="0"/>
          <w:sz w:val="24"/>
        </w:rPr>
      </w:pPr>
      <w:r>
        <w:rPr>
          <w:rFonts w:ascii="宋体" w:hAnsi="宋体" w:cs="宋体" w:hint="eastAsia"/>
          <w:kern w:val="0"/>
          <w:sz w:val="24"/>
        </w:rPr>
        <w:t>2、买受人违约的，拍卖人有权</w:t>
      </w:r>
      <w:r>
        <w:rPr>
          <w:rFonts w:ascii="宋体" w:hAnsi="宋体" w:cs="宋体"/>
          <w:kern w:val="0"/>
          <w:sz w:val="24"/>
        </w:rPr>
        <w:t>解除合同</w:t>
      </w:r>
      <w:r>
        <w:rPr>
          <w:rFonts w:ascii="宋体" w:hAnsi="宋体" w:cs="宋体" w:hint="eastAsia"/>
          <w:kern w:val="0"/>
          <w:sz w:val="24"/>
        </w:rPr>
        <w:t>并依照《中华人民共和国拍卖法》第三十九条的规定</w:t>
      </w:r>
      <w:r>
        <w:rPr>
          <w:rFonts w:ascii="宋体" w:hAnsi="宋体" w:hint="eastAsia"/>
          <w:sz w:val="24"/>
        </w:rPr>
        <w:t>追究买受人的违约责任并</w:t>
      </w:r>
      <w:r>
        <w:rPr>
          <w:rFonts w:ascii="宋体" w:hAnsi="宋体" w:cs="宋体" w:hint="eastAsia"/>
          <w:kern w:val="0"/>
          <w:sz w:val="24"/>
        </w:rPr>
        <w:t>将该车辆收回再行拍卖；</w:t>
      </w:r>
      <w:r>
        <w:rPr>
          <w:rFonts w:ascii="宋体" w:hAnsi="宋体" w:cs="宋体" w:hint="eastAsia"/>
          <w:kern w:val="0"/>
          <w:sz w:val="24"/>
          <w:shd w:val="clear" w:color="auto" w:fill="FFFFFF"/>
        </w:rPr>
        <w:t>原买受人应当支付首次拍卖中本人及委托人应当支付的佣金。再行拍卖的价款低于原拍卖价款的，原买受人应当补足差额。拒不补交的，将按相关法律法规处理。</w:t>
      </w:r>
    </w:p>
    <w:p w14:paraId="4A01445D" w14:textId="6A63C205" w:rsidR="006F655D" w:rsidRDefault="00154602" w:rsidP="00154602">
      <w:pPr>
        <w:snapToGrid w:val="0"/>
        <w:spacing w:line="440" w:lineRule="exact"/>
        <w:ind w:leftChars="200" w:left="420"/>
        <w:rPr>
          <w:rFonts w:ascii="宋体" w:hAnsi="宋体"/>
          <w:sz w:val="24"/>
        </w:rPr>
      </w:pPr>
      <w:r>
        <w:rPr>
          <w:rFonts w:ascii="宋体" w:hAnsi="宋体" w:hint="eastAsia"/>
          <w:b/>
          <w:bCs/>
          <w:sz w:val="24"/>
        </w:rPr>
        <w:t>八</w:t>
      </w:r>
      <w:r w:rsidR="006F655D">
        <w:rPr>
          <w:rFonts w:ascii="宋体" w:hAnsi="宋体" w:hint="eastAsia"/>
          <w:b/>
          <w:bCs/>
          <w:sz w:val="24"/>
        </w:rPr>
        <w:t>、竞买保证金退回</w:t>
      </w:r>
    </w:p>
    <w:p w14:paraId="2DA88AE3" w14:textId="665A2DCC" w:rsidR="006F655D" w:rsidRDefault="006F655D" w:rsidP="00154602">
      <w:pPr>
        <w:snapToGrid w:val="0"/>
        <w:spacing w:line="440" w:lineRule="exact"/>
        <w:ind w:leftChars="13" w:left="27" w:firstLineChars="200" w:firstLine="480"/>
        <w:rPr>
          <w:rFonts w:ascii="宋体" w:hAnsi="宋体"/>
          <w:sz w:val="24"/>
        </w:rPr>
      </w:pPr>
      <w:r>
        <w:rPr>
          <w:rFonts w:ascii="宋体" w:hAnsi="宋体" w:hint="eastAsia"/>
          <w:sz w:val="24"/>
        </w:rPr>
        <w:t>拍卖不成交的，竞买保证金在网络拍卖会结束后3个工作日内不计利息原额退还。</w:t>
      </w:r>
    </w:p>
    <w:p w14:paraId="35E4FDE8" w14:textId="2B2A71F9" w:rsidR="006F655D" w:rsidRDefault="00154602" w:rsidP="00154602">
      <w:pPr>
        <w:snapToGrid w:val="0"/>
        <w:spacing w:line="440" w:lineRule="exact"/>
        <w:ind w:leftChars="200" w:left="420"/>
        <w:rPr>
          <w:rFonts w:ascii="宋体" w:hAnsi="宋体"/>
          <w:sz w:val="24"/>
        </w:rPr>
      </w:pPr>
      <w:r>
        <w:rPr>
          <w:rFonts w:ascii="宋体" w:hAnsi="宋体" w:hint="eastAsia"/>
          <w:b/>
          <w:bCs/>
          <w:sz w:val="24"/>
        </w:rPr>
        <w:t>九</w:t>
      </w:r>
      <w:r w:rsidR="006F655D">
        <w:rPr>
          <w:rFonts w:ascii="宋体" w:hAnsi="宋体" w:hint="eastAsia"/>
          <w:b/>
          <w:bCs/>
          <w:sz w:val="24"/>
        </w:rPr>
        <w:t>、</w:t>
      </w:r>
      <w:r w:rsidR="006F655D">
        <w:rPr>
          <w:rFonts w:ascii="宋体" w:hAnsi="宋体" w:cs="黑体" w:hint="eastAsia"/>
          <w:b/>
          <w:bCs/>
          <w:sz w:val="24"/>
        </w:rPr>
        <w:t>风险提示</w:t>
      </w:r>
    </w:p>
    <w:p w14:paraId="2CED8626" w14:textId="77777777" w:rsidR="006F655D" w:rsidRDefault="006F655D" w:rsidP="00154602">
      <w:pPr>
        <w:snapToGrid w:val="0"/>
        <w:spacing w:line="440" w:lineRule="exact"/>
        <w:ind w:leftChars="46" w:left="97" w:firstLineChars="200" w:firstLine="480"/>
        <w:rPr>
          <w:rFonts w:ascii="宋体" w:hAnsi="宋体"/>
          <w:sz w:val="24"/>
        </w:rPr>
      </w:pPr>
      <w:r>
        <w:rPr>
          <w:rFonts w:ascii="宋体" w:hAnsi="宋体" w:hint="eastAsia"/>
          <w:sz w:val="24"/>
        </w:rPr>
        <w:t>1、竞买人参加竞买的，视为已对竞买标的物查验清楚、知悉并且了解标的物的瑕疵，并同意承担该瑕疵带来的全部风险。</w:t>
      </w:r>
    </w:p>
    <w:p w14:paraId="2F40239E" w14:textId="77777777" w:rsidR="006F655D" w:rsidRDefault="006F655D" w:rsidP="00154602">
      <w:pPr>
        <w:snapToGrid w:val="0"/>
        <w:spacing w:line="440" w:lineRule="exact"/>
        <w:ind w:right="-108" w:firstLineChars="200" w:firstLine="480"/>
        <w:rPr>
          <w:sz w:val="24"/>
        </w:rPr>
      </w:pPr>
      <w:r>
        <w:rPr>
          <w:rFonts w:ascii="宋体" w:hAnsi="宋体" w:hint="eastAsia"/>
          <w:sz w:val="24"/>
        </w:rPr>
        <w:t>2、</w:t>
      </w:r>
      <w:r>
        <w:rPr>
          <w:rFonts w:hint="eastAsia"/>
          <w:sz w:val="24"/>
        </w:rPr>
        <w:t>拍卖人有权根据拍卖活动的实际情况对拍卖材料进行修正或补充。竞买人点击应价的，均被视为已经知悉并接受认可该修正或补充。本拍卖资料的修正与补充均作为《拍卖成交确认书》的附件，具有法律效力。</w:t>
      </w:r>
    </w:p>
    <w:p w14:paraId="0D16745A" w14:textId="78D5674B" w:rsidR="00524FD8" w:rsidRDefault="00524FD8" w:rsidP="00154602">
      <w:pPr>
        <w:snapToGrid w:val="0"/>
        <w:spacing w:line="440" w:lineRule="exact"/>
        <w:ind w:firstLineChars="200" w:firstLine="480"/>
        <w:rPr>
          <w:rFonts w:ascii="宋体" w:hAnsi="宋体"/>
          <w:sz w:val="24"/>
        </w:rPr>
      </w:pPr>
      <w:r w:rsidRPr="00313F43">
        <w:rPr>
          <w:rFonts w:ascii="宋体" w:hAnsi="宋体"/>
          <w:sz w:val="24"/>
        </w:rPr>
        <w:t>拍卖人有权根据拍卖活动的实际情况对拍卖材料进行修正或补充，</w:t>
      </w:r>
      <w:r w:rsidRPr="00313F43">
        <w:rPr>
          <w:rFonts w:ascii="宋体" w:hAnsi="宋体" w:hint="eastAsia"/>
          <w:sz w:val="24"/>
        </w:rPr>
        <w:t>在</w:t>
      </w:r>
      <w:r w:rsidRPr="00313F43">
        <w:rPr>
          <w:rFonts w:ascii="宋体" w:hAnsi="宋体"/>
          <w:sz w:val="24"/>
        </w:rPr>
        <w:t>拍卖会</w:t>
      </w:r>
      <w:r w:rsidRPr="00313F43">
        <w:rPr>
          <w:rFonts w:ascii="宋体" w:hAnsi="宋体" w:hint="eastAsia"/>
          <w:sz w:val="24"/>
        </w:rPr>
        <w:t>期间</w:t>
      </w:r>
      <w:r w:rsidRPr="00313F43">
        <w:rPr>
          <w:rFonts w:ascii="宋体" w:hAnsi="宋体"/>
          <w:sz w:val="24"/>
        </w:rPr>
        <w:t>拍卖师</w:t>
      </w:r>
      <w:r w:rsidRPr="00313F43">
        <w:rPr>
          <w:rFonts w:ascii="宋体" w:hAnsi="宋体" w:hint="eastAsia"/>
          <w:sz w:val="24"/>
        </w:rPr>
        <w:t>会以消息提示方式进行通知</w:t>
      </w:r>
      <w:r w:rsidRPr="00313F43">
        <w:rPr>
          <w:rFonts w:ascii="宋体" w:hAnsi="宋体"/>
          <w:sz w:val="24"/>
        </w:rPr>
        <w:t>。竞买人</w:t>
      </w:r>
      <w:r w:rsidRPr="00313F43">
        <w:rPr>
          <w:rFonts w:ascii="宋体" w:hAnsi="宋体" w:hint="eastAsia"/>
          <w:sz w:val="24"/>
        </w:rPr>
        <w:t>点击</w:t>
      </w:r>
      <w:r w:rsidRPr="00313F43">
        <w:rPr>
          <w:rFonts w:ascii="宋体" w:hAnsi="宋体"/>
          <w:sz w:val="24"/>
        </w:rPr>
        <w:t>应价的，均被视为已经知悉并接受认可该修正或补充。本</w:t>
      </w:r>
      <w:r w:rsidRPr="00313F43">
        <w:rPr>
          <w:rFonts w:ascii="宋体" w:hAnsi="宋体" w:hint="eastAsia"/>
          <w:sz w:val="24"/>
        </w:rPr>
        <w:t>拍卖资料的</w:t>
      </w:r>
      <w:r w:rsidRPr="00313F43">
        <w:rPr>
          <w:rFonts w:ascii="宋体" w:hAnsi="宋体"/>
          <w:sz w:val="24"/>
        </w:rPr>
        <w:t>修正与补充均作为《</w:t>
      </w:r>
      <w:r>
        <w:rPr>
          <w:rFonts w:ascii="宋体" w:hAnsi="宋体"/>
          <w:sz w:val="24"/>
        </w:rPr>
        <w:t>拍卖成交确认书》的附件，具有法律效力。</w:t>
      </w:r>
    </w:p>
    <w:p w14:paraId="2DE892DF" w14:textId="77777777" w:rsidR="00154602" w:rsidRPr="00154602" w:rsidRDefault="00154602" w:rsidP="00154602">
      <w:pPr>
        <w:snapToGrid w:val="0"/>
        <w:spacing w:line="440" w:lineRule="exact"/>
        <w:ind w:firstLineChars="200" w:firstLine="480"/>
        <w:rPr>
          <w:rFonts w:ascii="宋体" w:hAnsi="宋体"/>
          <w:sz w:val="24"/>
        </w:rPr>
      </w:pPr>
    </w:p>
    <w:p w14:paraId="317A6196" w14:textId="6FD68CA7" w:rsidR="00524FD8" w:rsidRDefault="00524FD8" w:rsidP="00154602">
      <w:pPr>
        <w:snapToGrid w:val="0"/>
        <w:spacing w:line="440" w:lineRule="exact"/>
        <w:ind w:firstLineChars="200" w:firstLine="480"/>
        <w:jc w:val="left"/>
        <w:rPr>
          <w:rFonts w:ascii="宋体" w:hAnsi="宋体"/>
          <w:sz w:val="24"/>
        </w:rPr>
      </w:pPr>
      <w:r>
        <w:rPr>
          <w:rFonts w:ascii="宋体" w:hAnsi="宋体" w:hint="eastAsia"/>
          <w:sz w:val="24"/>
        </w:rPr>
        <w:t>《</w:t>
      </w:r>
      <w:r>
        <w:rPr>
          <w:rFonts w:ascii="宋体" w:hAnsi="宋体" w:hint="eastAsia"/>
          <w:bCs/>
          <w:sz w:val="24"/>
        </w:rPr>
        <w:t>20</w:t>
      </w:r>
      <w:r>
        <w:rPr>
          <w:rFonts w:ascii="宋体" w:hAnsi="宋体"/>
          <w:bCs/>
          <w:sz w:val="24"/>
        </w:rPr>
        <w:t>2113</w:t>
      </w:r>
      <w:r w:rsidR="00154602">
        <w:rPr>
          <w:rFonts w:ascii="宋体" w:hAnsi="宋体"/>
          <w:bCs/>
          <w:sz w:val="24"/>
        </w:rPr>
        <w:t>1</w:t>
      </w:r>
      <w:r>
        <w:rPr>
          <w:rFonts w:ascii="宋体" w:hAnsi="宋体"/>
          <w:bCs/>
          <w:sz w:val="24"/>
        </w:rPr>
        <w:t>0</w:t>
      </w:r>
      <w:r>
        <w:rPr>
          <w:rFonts w:ascii="宋体" w:hAnsi="宋体" w:hint="eastAsia"/>
          <w:bCs/>
          <w:sz w:val="24"/>
        </w:rPr>
        <w:t>期网络拍卖资料</w:t>
      </w:r>
      <w:r>
        <w:rPr>
          <w:rFonts w:ascii="宋体" w:hAnsi="宋体" w:hint="eastAsia"/>
          <w:sz w:val="24"/>
        </w:rPr>
        <w:t>》如有不同，以拍卖师在网络拍卖会发布消息提示为准。</w:t>
      </w:r>
    </w:p>
    <w:p w14:paraId="3EFE7682" w14:textId="45DA94F3" w:rsidR="00524FD8" w:rsidRDefault="00524FD8" w:rsidP="00154602">
      <w:pPr>
        <w:snapToGrid w:val="0"/>
        <w:spacing w:line="440" w:lineRule="exact"/>
        <w:ind w:right="6" w:firstLineChars="200" w:firstLine="480"/>
        <w:textAlignment w:val="baseline"/>
        <w:rPr>
          <w:rFonts w:ascii="宋体" w:hAnsi="宋体"/>
          <w:sz w:val="24"/>
        </w:rPr>
      </w:pPr>
      <w:r>
        <w:rPr>
          <w:rFonts w:ascii="宋体" w:hAnsi="宋体" w:hint="eastAsia"/>
          <w:sz w:val="24"/>
        </w:rPr>
        <w:t>《</w:t>
      </w:r>
      <w:r>
        <w:rPr>
          <w:rFonts w:ascii="宋体" w:hAnsi="宋体" w:hint="eastAsia"/>
          <w:bCs/>
          <w:sz w:val="24"/>
        </w:rPr>
        <w:t>20</w:t>
      </w:r>
      <w:r>
        <w:rPr>
          <w:rFonts w:ascii="宋体" w:hAnsi="宋体"/>
          <w:bCs/>
          <w:sz w:val="24"/>
        </w:rPr>
        <w:t>2113</w:t>
      </w:r>
      <w:r w:rsidR="00154602">
        <w:rPr>
          <w:rFonts w:ascii="宋体" w:hAnsi="宋体"/>
          <w:bCs/>
          <w:sz w:val="24"/>
        </w:rPr>
        <w:t>1</w:t>
      </w:r>
      <w:r>
        <w:rPr>
          <w:rFonts w:ascii="宋体" w:hAnsi="宋体"/>
          <w:bCs/>
          <w:sz w:val="24"/>
        </w:rPr>
        <w:t>0</w:t>
      </w:r>
      <w:r>
        <w:rPr>
          <w:rFonts w:ascii="宋体" w:hAnsi="宋体" w:hint="eastAsia"/>
          <w:bCs/>
          <w:sz w:val="24"/>
        </w:rPr>
        <w:t>期网络拍卖资料</w:t>
      </w:r>
      <w:r>
        <w:rPr>
          <w:rFonts w:ascii="宋体" w:hAnsi="宋体" w:hint="eastAsia"/>
          <w:sz w:val="24"/>
        </w:rPr>
        <w:t>》最终解释权归广东迅兴拍卖有限公司。</w:t>
      </w:r>
    </w:p>
    <w:p w14:paraId="431529D9" w14:textId="77777777" w:rsidR="00524FD8" w:rsidRDefault="00524FD8" w:rsidP="00154602">
      <w:pPr>
        <w:snapToGrid w:val="0"/>
        <w:spacing w:line="440" w:lineRule="exact"/>
        <w:ind w:right="6" w:firstLineChars="200" w:firstLine="480"/>
        <w:rPr>
          <w:rFonts w:ascii="宋体" w:hAnsi="宋体"/>
          <w:sz w:val="24"/>
        </w:rPr>
      </w:pPr>
    </w:p>
    <w:p w14:paraId="1DF354C2" w14:textId="2BE39DEC" w:rsidR="00524FD8" w:rsidRDefault="00524FD8" w:rsidP="00154602">
      <w:pPr>
        <w:snapToGrid w:val="0"/>
        <w:spacing w:line="440" w:lineRule="exact"/>
        <w:ind w:right="6" w:firstLineChars="200" w:firstLine="480"/>
        <w:rPr>
          <w:rFonts w:ascii="宋体" w:hAnsi="宋体"/>
          <w:sz w:val="24"/>
        </w:rPr>
      </w:pPr>
      <w:r>
        <w:rPr>
          <w:rFonts w:ascii="宋体" w:hAnsi="宋体"/>
          <w:sz w:val="24"/>
        </w:rPr>
        <w:t>本</w:t>
      </w:r>
      <w:r>
        <w:rPr>
          <w:rFonts w:ascii="宋体" w:hAnsi="宋体" w:hint="eastAsia"/>
          <w:sz w:val="24"/>
        </w:rPr>
        <w:t>拍卖资料</w:t>
      </w:r>
      <w:r>
        <w:rPr>
          <w:rFonts w:ascii="宋体" w:hAnsi="宋体"/>
          <w:sz w:val="24"/>
        </w:rPr>
        <w:t>的内容请竞买人务必认真阅读，如有疑义请立即向</w:t>
      </w:r>
      <w:r>
        <w:rPr>
          <w:rFonts w:ascii="宋体" w:hAnsi="宋体" w:hint="eastAsia"/>
          <w:sz w:val="24"/>
        </w:rPr>
        <w:t>拍卖</w:t>
      </w:r>
      <w:proofErr w:type="gramStart"/>
      <w:r>
        <w:rPr>
          <w:rFonts w:ascii="宋体" w:hAnsi="宋体" w:hint="eastAsia"/>
          <w:sz w:val="24"/>
        </w:rPr>
        <w:t>人</w:t>
      </w:r>
      <w:r>
        <w:rPr>
          <w:rFonts w:ascii="宋体" w:hAnsi="宋体"/>
          <w:sz w:val="24"/>
        </w:rPr>
        <w:t>咨询</w:t>
      </w:r>
      <w:proofErr w:type="gramEnd"/>
      <w:r>
        <w:rPr>
          <w:rFonts w:ascii="宋体" w:hAnsi="宋体"/>
          <w:sz w:val="24"/>
        </w:rPr>
        <w:t>澄清，竞买一旦进入拍卖</w:t>
      </w:r>
      <w:r>
        <w:rPr>
          <w:rFonts w:ascii="宋体" w:hAnsi="宋体" w:hint="eastAsia"/>
          <w:sz w:val="24"/>
        </w:rPr>
        <w:t>平台</w:t>
      </w:r>
      <w:r>
        <w:rPr>
          <w:rFonts w:ascii="宋体" w:hAnsi="宋体"/>
          <w:sz w:val="24"/>
        </w:rPr>
        <w:t>即被认为</w:t>
      </w:r>
      <w:r>
        <w:rPr>
          <w:rFonts w:ascii="宋体" w:hAnsi="宋体" w:hint="eastAsia"/>
          <w:sz w:val="24"/>
        </w:rPr>
        <w:t>竞买人已经详细查阅和详知且全部认可以上述拍卖资料,并自愿遵守本《</w:t>
      </w:r>
      <w:r>
        <w:rPr>
          <w:rFonts w:ascii="宋体" w:hAnsi="宋体" w:hint="eastAsia"/>
          <w:bCs/>
          <w:sz w:val="24"/>
        </w:rPr>
        <w:t>20</w:t>
      </w:r>
      <w:r>
        <w:rPr>
          <w:rFonts w:ascii="宋体" w:hAnsi="宋体"/>
          <w:bCs/>
          <w:sz w:val="24"/>
        </w:rPr>
        <w:t>2113</w:t>
      </w:r>
      <w:r w:rsidR="00154602">
        <w:rPr>
          <w:rFonts w:ascii="宋体" w:hAnsi="宋体"/>
          <w:bCs/>
          <w:sz w:val="24"/>
        </w:rPr>
        <w:t>10</w:t>
      </w:r>
      <w:r>
        <w:rPr>
          <w:rFonts w:ascii="宋体" w:hAnsi="宋体" w:hint="eastAsia"/>
          <w:bCs/>
          <w:sz w:val="24"/>
        </w:rPr>
        <w:t>期网络拍卖资料</w:t>
      </w:r>
      <w:r>
        <w:rPr>
          <w:rFonts w:ascii="宋体" w:hAnsi="宋体" w:hint="eastAsia"/>
          <w:sz w:val="24"/>
        </w:rPr>
        <w:t>》、《拍卖公告》等所规定的相关内容，所有拍卖标的按现状进行拍卖。</w:t>
      </w:r>
    </w:p>
    <w:p w14:paraId="1B0751AC" w14:textId="77777777" w:rsidR="00524FD8" w:rsidRDefault="00524FD8" w:rsidP="00154602">
      <w:pPr>
        <w:snapToGrid w:val="0"/>
        <w:spacing w:line="440" w:lineRule="exact"/>
        <w:ind w:right="6"/>
        <w:rPr>
          <w:rFonts w:ascii="宋体" w:hAnsi="宋体"/>
          <w:b/>
          <w:sz w:val="24"/>
        </w:rPr>
      </w:pPr>
    </w:p>
    <w:p w14:paraId="7599617F" w14:textId="0474B466" w:rsidR="00114177" w:rsidRPr="00154602" w:rsidRDefault="00524FD8" w:rsidP="00154602">
      <w:pPr>
        <w:snapToGrid w:val="0"/>
        <w:spacing w:line="440" w:lineRule="exact"/>
        <w:ind w:right="6" w:firstLineChars="196" w:firstLine="472"/>
        <w:rPr>
          <w:rFonts w:ascii="宋体" w:hAnsi="宋体"/>
          <w:b/>
          <w:sz w:val="24"/>
        </w:rPr>
      </w:pPr>
      <w:r>
        <w:rPr>
          <w:rFonts w:ascii="宋体" w:hAnsi="宋体" w:hint="eastAsia"/>
          <w:b/>
          <w:sz w:val="24"/>
        </w:rPr>
        <w:t>温馨提示：竞买人请在拍卖会前15分钟登录网络拍卖平台。</w:t>
      </w:r>
    </w:p>
    <w:sectPr w:rsidR="00114177" w:rsidRPr="0015460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5D"/>
    <w:rsid w:val="00056DC8"/>
    <w:rsid w:val="00114177"/>
    <w:rsid w:val="00154602"/>
    <w:rsid w:val="00524FD8"/>
    <w:rsid w:val="00617F3E"/>
    <w:rsid w:val="006F655D"/>
    <w:rsid w:val="0087072B"/>
    <w:rsid w:val="00D10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A5915"/>
  <w15:chartTrackingRefBased/>
  <w15:docId w15:val="{79AE570F-DF79-4EBF-AC2C-15C64842E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655D"/>
    <w:pPr>
      <w:widowControl w:val="0"/>
      <w:jc w:val="both"/>
    </w:pPr>
    <w:rPr>
      <w:rFonts w:ascii="Calibri" w:eastAsia="宋体" w:hAnsi="Calibri"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F655D"/>
    <w:pPr>
      <w:ind w:firstLineChars="200" w:firstLine="420"/>
    </w:pPr>
    <w:rPr>
      <w:rFonts w:ascii="等线" w:eastAsia="等线" w:hAnsi="等线"/>
      <w:szCs w:val="22"/>
    </w:rPr>
  </w:style>
  <w:style w:type="character" w:styleId="a4">
    <w:name w:val="Strong"/>
    <w:basedOn w:val="a0"/>
    <w:uiPriority w:val="22"/>
    <w:qFormat/>
    <w:rsid w:val="006F65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1750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3</Pages>
  <Words>389</Words>
  <Characters>2218</Characters>
  <Application>Microsoft Office Word</Application>
  <DocSecurity>0</DocSecurity>
  <Lines>18</Lines>
  <Paragraphs>5</Paragraphs>
  <ScaleCrop>false</ScaleCrop>
  <Company/>
  <LinksUpToDate>false</LinksUpToDate>
  <CharactersWithSpaces>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dc:creator>
  <cp:keywords/>
  <dc:description/>
  <cp:lastModifiedBy>Pan</cp:lastModifiedBy>
  <cp:revision>4</cp:revision>
  <dcterms:created xsi:type="dcterms:W3CDTF">2021-03-12T07:06:00Z</dcterms:created>
  <dcterms:modified xsi:type="dcterms:W3CDTF">2021-03-12T08:38:00Z</dcterms:modified>
</cp:coreProperties>
</file>