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9D4AF" w14:textId="676F7818" w:rsidR="00F40FE3" w:rsidRDefault="00DC1D69">
      <w:pPr>
        <w:pStyle w:val="2"/>
        <w:snapToGrid w:val="0"/>
        <w:spacing w:beforeLines="50" w:before="156" w:afterLines="50" w:after="156" w:line="360" w:lineRule="auto"/>
        <w:jc w:val="center"/>
        <w:rPr>
          <w:b w:val="0"/>
        </w:rPr>
      </w:pPr>
      <w:bookmarkStart w:id="0" w:name="_Toc19602"/>
      <w:r>
        <w:rPr>
          <w:rFonts w:hint="eastAsia"/>
          <w:b w:val="0"/>
        </w:rPr>
        <w:t>拍卖协议书</w:t>
      </w:r>
      <w:bookmarkEnd w:id="0"/>
    </w:p>
    <w:p w14:paraId="1C60468B" w14:textId="41570FA2" w:rsidR="00D822D8" w:rsidRPr="00B468FF" w:rsidRDefault="00D822D8" w:rsidP="00D822D8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B468FF">
        <w:rPr>
          <w:rFonts w:ascii="宋体" w:hAnsi="宋体" w:hint="eastAsia"/>
          <w:szCs w:val="21"/>
          <w:u w:val="single"/>
        </w:rPr>
        <w:t>联合体各方决定</w:t>
      </w:r>
      <w:r w:rsidRPr="00B468FF">
        <w:rPr>
          <w:rFonts w:ascii="宋体" w:hAnsi="宋体" w:hint="eastAsia"/>
          <w:szCs w:val="21"/>
        </w:rPr>
        <w:t>参加广东迅兴拍卖有限公司2</w:t>
      </w:r>
      <w:r w:rsidRPr="00B468FF">
        <w:rPr>
          <w:rFonts w:ascii="宋体" w:hAnsi="宋体"/>
          <w:szCs w:val="21"/>
        </w:rPr>
        <w:t>023</w:t>
      </w:r>
      <w:r w:rsidRPr="00B468FF">
        <w:rPr>
          <w:rFonts w:ascii="宋体" w:hAnsi="宋体" w:hint="eastAsia"/>
          <w:szCs w:val="21"/>
        </w:rPr>
        <w:t>年</w:t>
      </w:r>
      <w:r w:rsidR="00C3580D" w:rsidRPr="00C3580D">
        <w:rPr>
          <w:rFonts w:ascii="宋体" w:hAnsi="宋体"/>
          <w:szCs w:val="21"/>
        </w:rPr>
        <w:t>11</w:t>
      </w:r>
      <w:r w:rsidRPr="00C3580D">
        <w:rPr>
          <w:rFonts w:ascii="宋体" w:hAnsi="宋体" w:hint="eastAsia"/>
          <w:szCs w:val="21"/>
        </w:rPr>
        <w:t>月</w:t>
      </w:r>
      <w:r w:rsidR="00C3580D" w:rsidRPr="00C3580D">
        <w:rPr>
          <w:rFonts w:ascii="宋体" w:hAnsi="宋体"/>
          <w:szCs w:val="21"/>
        </w:rPr>
        <w:t>29</w:t>
      </w:r>
      <w:r w:rsidRPr="00B468FF">
        <w:rPr>
          <w:rFonts w:ascii="宋体" w:hAnsi="宋体" w:hint="eastAsia"/>
          <w:szCs w:val="21"/>
        </w:rPr>
        <w:t>日举行的网络拍卖会，组成联合体参与标的：报废固定资产一批（4</w:t>
      </w:r>
      <w:r w:rsidRPr="00B468FF">
        <w:rPr>
          <w:rFonts w:ascii="宋体" w:hAnsi="宋体"/>
          <w:szCs w:val="21"/>
        </w:rPr>
        <w:t>0</w:t>
      </w:r>
      <w:r w:rsidRPr="00B468FF">
        <w:rPr>
          <w:rFonts w:ascii="宋体" w:hAnsi="宋体" w:hint="eastAsia"/>
          <w:szCs w:val="21"/>
        </w:rPr>
        <w:t>米双井道钢结构电梯试验塔及配套设备等共1</w:t>
      </w:r>
      <w:r w:rsidRPr="00B468FF">
        <w:rPr>
          <w:rFonts w:ascii="宋体" w:hAnsi="宋体"/>
          <w:szCs w:val="21"/>
        </w:rPr>
        <w:t>0</w:t>
      </w:r>
      <w:r w:rsidRPr="00B468FF">
        <w:rPr>
          <w:rFonts w:ascii="宋体" w:hAnsi="宋体" w:hint="eastAsia"/>
          <w:szCs w:val="21"/>
        </w:rPr>
        <w:t>件固定资产）的竞拍，共同参加拍卖。就本拍卖有关事宜，经各方充分协商一致，达成如下协议：</w:t>
      </w:r>
    </w:p>
    <w:p w14:paraId="6FF65596" w14:textId="77777777" w:rsidR="00F40FE3" w:rsidRPr="00B468FF" w:rsidRDefault="00DC1D69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 w:rsidRPr="00B468FF">
        <w:rPr>
          <w:szCs w:val="21"/>
        </w:rPr>
        <w:t>1</w:t>
      </w:r>
      <w:r w:rsidRPr="00B468FF">
        <w:rPr>
          <w:rFonts w:hint="eastAsia"/>
          <w:szCs w:val="21"/>
        </w:rPr>
        <w:t>、由</w:t>
      </w:r>
      <w:r w:rsidRPr="00B468FF">
        <w:rPr>
          <w:szCs w:val="21"/>
          <w:u w:val="single"/>
        </w:rPr>
        <w:t xml:space="preserve">                         </w:t>
      </w:r>
      <w:r w:rsidRPr="00B468FF">
        <w:rPr>
          <w:rFonts w:hint="eastAsia"/>
          <w:szCs w:val="21"/>
        </w:rPr>
        <w:t>为本次拍卖联合体主体方，</w:t>
      </w:r>
      <w:r w:rsidRPr="00B468FF">
        <w:rPr>
          <w:szCs w:val="21"/>
          <w:u w:val="single"/>
        </w:rPr>
        <w:t xml:space="preserve">                     </w:t>
      </w:r>
      <w:r w:rsidRPr="00B468FF">
        <w:rPr>
          <w:rFonts w:hint="eastAsia"/>
          <w:szCs w:val="21"/>
        </w:rPr>
        <w:t>为协办方，组成联合体共同参与上述标的</w:t>
      </w:r>
      <w:proofErr w:type="gramStart"/>
      <w:r w:rsidRPr="00B468FF">
        <w:rPr>
          <w:rFonts w:hint="eastAsia"/>
          <w:szCs w:val="21"/>
        </w:rPr>
        <w:t>的</w:t>
      </w:r>
      <w:proofErr w:type="gramEnd"/>
      <w:r w:rsidRPr="00B468FF">
        <w:rPr>
          <w:rFonts w:hint="eastAsia"/>
          <w:szCs w:val="21"/>
        </w:rPr>
        <w:t>拍卖相关工作。</w:t>
      </w:r>
    </w:p>
    <w:p w14:paraId="583E5793" w14:textId="77777777" w:rsidR="00F40FE3" w:rsidRPr="00B468FF" w:rsidRDefault="00DC1D69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 w:rsidRPr="00B468FF">
        <w:rPr>
          <w:szCs w:val="21"/>
        </w:rPr>
        <w:t>2</w:t>
      </w:r>
      <w:r w:rsidRPr="00B468FF">
        <w:rPr>
          <w:rFonts w:hint="eastAsia"/>
          <w:szCs w:val="21"/>
        </w:rPr>
        <w:t>、</w:t>
      </w:r>
      <w:r w:rsidRPr="00B468FF">
        <w:rPr>
          <w:szCs w:val="21"/>
          <w:u w:val="single"/>
        </w:rPr>
        <w:t xml:space="preserve">                         </w:t>
      </w:r>
      <w:r w:rsidRPr="00B468FF">
        <w:rPr>
          <w:rFonts w:hint="eastAsia"/>
          <w:szCs w:val="21"/>
        </w:rPr>
        <w:t>为本次拍卖会的主体方，联合体以主体方的名义参加拍卖，拍卖成交后，联合体各方共同与拍卖人签订拍卖成交确认书</w:t>
      </w:r>
      <w:r w:rsidRPr="00B468FF">
        <w:rPr>
          <w:rFonts w:ascii="宋体" w:hAnsi="宋体" w:cs="宋体" w:hint="eastAsia"/>
          <w:kern w:val="0"/>
          <w:szCs w:val="21"/>
        </w:rPr>
        <w:t>，</w:t>
      </w:r>
      <w:r w:rsidRPr="00B468FF">
        <w:rPr>
          <w:rFonts w:hint="eastAsia"/>
          <w:szCs w:val="21"/>
        </w:rPr>
        <w:t>就本次拍卖对拍卖人、委托人承担连带责任。</w:t>
      </w:r>
    </w:p>
    <w:p w14:paraId="6AB27472" w14:textId="0A4631B5" w:rsidR="00F40FE3" w:rsidRPr="00B468FF" w:rsidRDefault="00DC1D69">
      <w:pPr>
        <w:spacing w:line="360" w:lineRule="auto"/>
        <w:ind w:firstLineChars="200" w:firstLine="420"/>
        <w:rPr>
          <w:rFonts w:ascii="宋体" w:hAnsi="宋体" w:cs="宋体"/>
          <w:szCs w:val="21"/>
          <w:shd w:val="clear" w:color="auto" w:fill="FFFFFF"/>
        </w:rPr>
      </w:pPr>
      <w:r w:rsidRPr="00B468FF">
        <w:rPr>
          <w:rFonts w:hint="eastAsia"/>
          <w:szCs w:val="21"/>
        </w:rPr>
        <w:t>3</w:t>
      </w:r>
      <w:r w:rsidRPr="00B468FF">
        <w:rPr>
          <w:rFonts w:hint="eastAsia"/>
          <w:szCs w:val="21"/>
        </w:rPr>
        <w:t>、主体方</w:t>
      </w:r>
      <w:r w:rsidRPr="00B468FF">
        <w:rPr>
          <w:szCs w:val="21"/>
          <w:u w:val="single"/>
        </w:rPr>
        <w:t xml:space="preserve">                                                </w:t>
      </w:r>
      <w:r w:rsidRPr="00B468FF">
        <w:rPr>
          <w:rFonts w:hint="eastAsia"/>
          <w:szCs w:val="21"/>
        </w:rPr>
        <w:t>负责拍卖的物资</w:t>
      </w:r>
      <w:r w:rsidRPr="00B468FF">
        <w:rPr>
          <w:rFonts w:ascii="宋体" w:hAnsi="宋体" w:cs="宋体" w:hint="eastAsia"/>
          <w:szCs w:val="21"/>
          <w:shd w:val="clear" w:color="auto" w:fill="FFFFFF"/>
        </w:rPr>
        <w:t>回收工作，</w:t>
      </w:r>
      <w:r w:rsidRPr="00B468FF">
        <w:rPr>
          <w:rFonts w:hint="eastAsia"/>
          <w:szCs w:val="21"/>
        </w:rPr>
        <w:t>协办方</w:t>
      </w:r>
      <w:r w:rsidRPr="00B468FF">
        <w:rPr>
          <w:szCs w:val="21"/>
          <w:u w:val="single"/>
        </w:rPr>
        <w:t xml:space="preserve">                                          </w:t>
      </w:r>
      <w:r w:rsidRPr="00B468FF">
        <w:rPr>
          <w:szCs w:val="21"/>
        </w:rPr>
        <w:t xml:space="preserve"> </w:t>
      </w:r>
      <w:r w:rsidRPr="00B468FF">
        <w:rPr>
          <w:rFonts w:hint="eastAsia"/>
          <w:szCs w:val="21"/>
        </w:rPr>
        <w:t>负责</w:t>
      </w:r>
      <w:r w:rsidRPr="00B468FF">
        <w:rPr>
          <w:rFonts w:ascii="宋体" w:hAnsi="宋体" w:cs="宋体" w:hint="eastAsia"/>
          <w:szCs w:val="21"/>
          <w:shd w:val="clear" w:color="auto" w:fill="FFFFFF"/>
        </w:rPr>
        <w:t>拍卖的物资拆除工作。</w:t>
      </w:r>
      <w:r w:rsidRPr="00B468FF">
        <w:rPr>
          <w:rFonts w:hint="eastAsia"/>
          <w:szCs w:val="21"/>
        </w:rPr>
        <w:t>具体的回收要求、拆除工作内容以拍卖成交确认书为准，</w:t>
      </w:r>
      <w:r w:rsidRPr="00B468FF">
        <w:rPr>
          <w:rFonts w:ascii="宋体" w:hAnsi="宋体" w:cs="宋体" w:hint="eastAsia"/>
          <w:szCs w:val="21"/>
          <w:shd w:val="clear" w:color="auto" w:fill="FFFFFF"/>
        </w:rPr>
        <w:t>拍卖物资的拆卸、保管、搬运等相关费用包含在拍卖成交价格内，并由联合体各方共同承担。</w:t>
      </w:r>
    </w:p>
    <w:p w14:paraId="5D47979A" w14:textId="2A15B2FA" w:rsidR="00D822D8" w:rsidRPr="00B468FF" w:rsidRDefault="00DC1D69" w:rsidP="00D822D8">
      <w:pPr>
        <w:snapToGrid w:val="0"/>
        <w:spacing w:line="360" w:lineRule="exact"/>
        <w:ind w:firstLineChars="200" w:firstLine="420"/>
        <w:rPr>
          <w:rFonts w:ascii="宋体" w:hAnsi="宋体" w:cs="宋体"/>
          <w:szCs w:val="21"/>
          <w:shd w:val="clear" w:color="auto" w:fill="FFFFFF"/>
        </w:rPr>
      </w:pPr>
      <w:r w:rsidRPr="00B468FF">
        <w:rPr>
          <w:rFonts w:ascii="宋体" w:hAnsi="宋体" w:cs="宋体" w:hint="eastAsia"/>
          <w:szCs w:val="21"/>
          <w:shd w:val="clear" w:color="auto" w:fill="FFFFFF"/>
        </w:rPr>
        <w:t>4、</w:t>
      </w:r>
      <w:r w:rsidRPr="00B468FF">
        <w:rPr>
          <w:rFonts w:ascii="宋体" w:hAnsi="宋体" w:hint="eastAsia"/>
          <w:bCs/>
          <w:szCs w:val="21"/>
        </w:rPr>
        <w:t>联合体应在拍卖成交后</w:t>
      </w:r>
      <w:r w:rsidRPr="00B468FF">
        <w:rPr>
          <w:rFonts w:ascii="宋体" w:hAnsi="宋体"/>
          <w:bCs/>
          <w:szCs w:val="21"/>
        </w:rPr>
        <w:t>3</w:t>
      </w:r>
      <w:r w:rsidRPr="00B468FF">
        <w:rPr>
          <w:rFonts w:ascii="宋体" w:hAnsi="宋体" w:hint="eastAsia"/>
          <w:bCs/>
          <w:szCs w:val="21"/>
        </w:rPr>
        <w:t>日内提交拆除方案</w:t>
      </w:r>
      <w:r w:rsidRPr="00B468FF">
        <w:rPr>
          <w:rFonts w:ascii="宋体" w:hAnsi="宋体" w:hint="eastAsia"/>
          <w:szCs w:val="21"/>
        </w:rPr>
        <w:t>，</w:t>
      </w:r>
      <w:r w:rsidR="00D822D8" w:rsidRPr="00B468FF">
        <w:rPr>
          <w:rFonts w:ascii="宋体" w:hAnsi="宋体" w:hint="eastAsia"/>
          <w:bCs/>
          <w:szCs w:val="21"/>
        </w:rPr>
        <w:t>该方案包括但不限于办理拆除拍卖物资的相关报批手续、拆除回收时间进度、拆除方法、相关人员资质名单（作业人员、项目经理及项目专职安全员资格证明和高空意外险等）、施工设备进场、安全保障措施（如脚手架）等，经当地安全监管部门备案同意并告知委托人后实施。</w:t>
      </w:r>
      <w:r w:rsidR="00D822D8" w:rsidRPr="00B468FF">
        <w:rPr>
          <w:rFonts w:ascii="宋体" w:hAnsi="宋体"/>
          <w:bCs/>
          <w:szCs w:val="21"/>
        </w:rPr>
        <w:t>在任何情况下，安全责任</w:t>
      </w:r>
      <w:r w:rsidR="00D822D8" w:rsidRPr="00B468FF">
        <w:rPr>
          <w:rFonts w:ascii="宋体" w:hAnsi="宋体" w:hint="eastAsia"/>
          <w:bCs/>
          <w:szCs w:val="21"/>
        </w:rPr>
        <w:t>由联合体自行承担</w:t>
      </w:r>
      <w:r w:rsidR="00D822D8" w:rsidRPr="00B468FF">
        <w:rPr>
          <w:rFonts w:ascii="Arial" w:hAnsi="Arial" w:cs="Arial" w:hint="eastAsia"/>
          <w:szCs w:val="21"/>
          <w:shd w:val="clear" w:color="auto" w:fill="FFFFFF"/>
        </w:rPr>
        <w:t>。</w:t>
      </w:r>
    </w:p>
    <w:p w14:paraId="7D58DAEC" w14:textId="77777777" w:rsidR="00F40FE3" w:rsidRPr="00B468FF" w:rsidRDefault="00DC1D69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 w:rsidRPr="00B468FF">
        <w:rPr>
          <w:szCs w:val="21"/>
        </w:rPr>
        <w:t>5</w:t>
      </w:r>
      <w:r w:rsidRPr="00B468FF">
        <w:rPr>
          <w:rFonts w:hint="eastAsia"/>
          <w:szCs w:val="21"/>
        </w:rPr>
        <w:t>、各方的责任、权利和义务的详细内容和规定在拍卖成交后以拍卖成交确认书为准。</w:t>
      </w:r>
    </w:p>
    <w:p w14:paraId="54D383B9" w14:textId="77777777" w:rsidR="00F40FE3" w:rsidRPr="00B468FF" w:rsidRDefault="00DC1D69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 w:rsidRPr="00B468FF">
        <w:rPr>
          <w:szCs w:val="21"/>
        </w:rPr>
        <w:t>6</w:t>
      </w:r>
      <w:r w:rsidRPr="00B468FF">
        <w:rPr>
          <w:rFonts w:hint="eastAsia"/>
          <w:szCs w:val="21"/>
        </w:rPr>
        <w:t>、联合体各方不得再以自己的名义在本次拍卖中单独参拍，如因发生上述问题而导致联合体参拍无效的，联合体其他成员可追究违约责任。</w:t>
      </w:r>
    </w:p>
    <w:p w14:paraId="517130F0" w14:textId="77777777" w:rsidR="00F40FE3" w:rsidRPr="00B468FF" w:rsidRDefault="00DC1D69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 w:rsidRPr="00B468FF">
        <w:rPr>
          <w:szCs w:val="21"/>
        </w:rPr>
        <w:t>7</w:t>
      </w:r>
      <w:r w:rsidRPr="00B468FF">
        <w:rPr>
          <w:rFonts w:hint="eastAsia"/>
          <w:szCs w:val="21"/>
        </w:rPr>
        <w:t>、联合体</w:t>
      </w:r>
      <w:r w:rsidRPr="00B468FF">
        <w:rPr>
          <w:rFonts w:ascii="宋体" w:hAnsi="宋体" w:cs="宋体" w:hint="eastAsia"/>
          <w:shd w:val="clear" w:color="auto" w:fill="FFFFFF"/>
        </w:rPr>
        <w:t>对标的拆卸、搬迁、移交、保管等过程中发生的安全问题，以</w:t>
      </w:r>
      <w:r w:rsidRPr="00B468FF">
        <w:rPr>
          <w:rFonts w:ascii="宋体" w:hAnsi="宋体" w:cs="宋体"/>
          <w:shd w:val="clear" w:color="auto" w:fill="FFFFFF"/>
        </w:rPr>
        <w:t>及</w:t>
      </w:r>
      <w:r w:rsidRPr="00B468FF">
        <w:rPr>
          <w:rFonts w:ascii="宋体" w:hAnsi="宋体" w:cs="宋体" w:hint="eastAsia"/>
          <w:shd w:val="clear" w:color="auto" w:fill="FFFFFF"/>
        </w:rPr>
        <w:t>由此产生的风险及法律责任均自行承担。</w:t>
      </w:r>
    </w:p>
    <w:p w14:paraId="3D8D4090" w14:textId="0D94D44B" w:rsidR="00F40FE3" w:rsidRPr="00B468FF" w:rsidRDefault="00DC1D69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 w:rsidRPr="00B468FF">
        <w:rPr>
          <w:rFonts w:hint="eastAsia"/>
          <w:szCs w:val="21"/>
        </w:rPr>
        <w:t>8</w:t>
      </w:r>
      <w:r w:rsidRPr="00B468FF">
        <w:rPr>
          <w:rFonts w:hint="eastAsia"/>
          <w:szCs w:val="21"/>
        </w:rPr>
        <w:t>、如联合体未拍卖成交，本协议自动废止。</w:t>
      </w:r>
      <w:r w:rsidRPr="00B468FF">
        <w:rPr>
          <w:szCs w:val="21"/>
        </w:rPr>
        <w:br/>
      </w:r>
    </w:p>
    <w:p w14:paraId="712F2765" w14:textId="77777777" w:rsidR="00F40FE3" w:rsidRPr="00B468FF" w:rsidRDefault="00DC1D69">
      <w:pPr>
        <w:tabs>
          <w:tab w:val="left" w:pos="420"/>
        </w:tabs>
        <w:spacing w:line="360" w:lineRule="auto"/>
        <w:rPr>
          <w:szCs w:val="21"/>
        </w:rPr>
      </w:pPr>
      <w:r w:rsidRPr="00B468FF">
        <w:rPr>
          <w:rFonts w:hint="eastAsia"/>
          <w:szCs w:val="21"/>
        </w:rPr>
        <w:t>主体方全称：（公章）</w:t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rFonts w:hint="eastAsia"/>
          <w:szCs w:val="21"/>
        </w:rPr>
        <w:t>协办方全称：（公章）</w:t>
      </w:r>
    </w:p>
    <w:p w14:paraId="6BFF57CA" w14:textId="77777777" w:rsidR="00D822D8" w:rsidRPr="00B468FF" w:rsidRDefault="00D822D8" w:rsidP="00D822D8">
      <w:pPr>
        <w:spacing w:line="400" w:lineRule="exact"/>
        <w:rPr>
          <w:rFonts w:ascii="宋体" w:hAnsi="宋体"/>
          <w:szCs w:val="21"/>
        </w:rPr>
      </w:pPr>
      <w:r w:rsidRPr="00B468FF">
        <w:rPr>
          <w:rFonts w:ascii="宋体" w:hAnsi="宋体" w:hint="eastAsia"/>
          <w:szCs w:val="21"/>
        </w:rPr>
        <w:t>法定代表人或委托代理人：（签字）</w:t>
      </w:r>
      <w:r w:rsidRPr="00B468FF">
        <w:rPr>
          <w:rFonts w:ascii="宋体" w:hAnsi="宋体"/>
          <w:szCs w:val="21"/>
        </w:rPr>
        <w:tab/>
      </w:r>
      <w:r w:rsidRPr="00B468FF">
        <w:rPr>
          <w:rFonts w:ascii="宋体" w:hAnsi="宋体"/>
          <w:szCs w:val="21"/>
        </w:rPr>
        <w:tab/>
        <w:t xml:space="preserve">    </w:t>
      </w:r>
      <w:r w:rsidRPr="00B468FF">
        <w:rPr>
          <w:rFonts w:ascii="宋体" w:hAnsi="宋体"/>
          <w:szCs w:val="21"/>
        </w:rPr>
        <w:tab/>
      </w:r>
      <w:r w:rsidRPr="00B468FF">
        <w:rPr>
          <w:rFonts w:ascii="宋体" w:hAnsi="宋体" w:hint="eastAsia"/>
          <w:szCs w:val="21"/>
        </w:rPr>
        <w:t>法定代表人或委托代理人：（签字）</w:t>
      </w:r>
    </w:p>
    <w:p w14:paraId="667830A1" w14:textId="77777777" w:rsidR="00F40FE3" w:rsidRPr="00B468FF" w:rsidRDefault="00DC1D69">
      <w:pPr>
        <w:spacing w:line="400" w:lineRule="exact"/>
        <w:rPr>
          <w:szCs w:val="21"/>
        </w:rPr>
      </w:pPr>
      <w:r w:rsidRPr="00B468FF">
        <w:rPr>
          <w:rFonts w:hint="eastAsia"/>
          <w:szCs w:val="21"/>
        </w:rPr>
        <w:t>联系电话：</w:t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  <w:t xml:space="preserve">    </w:t>
      </w:r>
      <w:r w:rsidRPr="00B468FF">
        <w:rPr>
          <w:rFonts w:hint="eastAsia"/>
          <w:szCs w:val="21"/>
        </w:rPr>
        <w:t>联系电话：</w:t>
      </w:r>
    </w:p>
    <w:p w14:paraId="2BEE780A" w14:textId="77777777" w:rsidR="00F40FE3" w:rsidRPr="00B468FF" w:rsidRDefault="00DC1D69">
      <w:pPr>
        <w:spacing w:line="400" w:lineRule="exact"/>
        <w:rPr>
          <w:szCs w:val="21"/>
        </w:rPr>
      </w:pPr>
      <w:r w:rsidRPr="00B468FF">
        <w:rPr>
          <w:rFonts w:hint="eastAsia"/>
          <w:szCs w:val="21"/>
        </w:rPr>
        <w:t>签署日期：</w:t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szCs w:val="21"/>
        </w:rPr>
        <w:tab/>
      </w:r>
      <w:r w:rsidRPr="00B468FF">
        <w:rPr>
          <w:rFonts w:hint="eastAsia"/>
          <w:szCs w:val="21"/>
        </w:rPr>
        <w:t>签署日期：</w:t>
      </w:r>
    </w:p>
    <w:p w14:paraId="2587BED2" w14:textId="77777777" w:rsidR="00F40FE3" w:rsidRPr="00B468FF" w:rsidRDefault="00F40FE3">
      <w:pPr>
        <w:spacing w:line="400" w:lineRule="exact"/>
        <w:rPr>
          <w:szCs w:val="21"/>
        </w:rPr>
      </w:pPr>
    </w:p>
    <w:p w14:paraId="63B04458" w14:textId="77777777" w:rsidR="00F40FE3" w:rsidRPr="00B468FF" w:rsidRDefault="00DC1D69" w:rsidP="00B468FF">
      <w:pPr>
        <w:snapToGrid w:val="0"/>
        <w:rPr>
          <w:rFonts w:ascii="宋体" w:hAnsi="宋体"/>
          <w:szCs w:val="21"/>
        </w:rPr>
      </w:pPr>
      <w:r w:rsidRPr="00B468FF">
        <w:rPr>
          <w:rFonts w:ascii="宋体" w:hAnsi="宋体" w:hint="eastAsia"/>
          <w:szCs w:val="21"/>
        </w:rPr>
        <w:t>备注：1、联合体各方成员须在本协议上共同盖章，不得分别签署协议书。</w:t>
      </w:r>
    </w:p>
    <w:p w14:paraId="7C3ADDCC" w14:textId="22967359" w:rsidR="00F40FE3" w:rsidRPr="00B468FF" w:rsidRDefault="00DC1D69" w:rsidP="00B468FF">
      <w:pPr>
        <w:widowControl/>
        <w:snapToGrid w:val="0"/>
        <w:ind w:firstLineChars="200" w:firstLine="420"/>
        <w:rPr>
          <w:rFonts w:ascii="宋体" w:hAnsi="宋体"/>
          <w:szCs w:val="21"/>
        </w:rPr>
      </w:pPr>
      <w:r w:rsidRPr="00B468FF">
        <w:rPr>
          <w:rFonts w:ascii="宋体" w:hAnsi="宋体" w:hint="eastAsia"/>
          <w:szCs w:val="21"/>
        </w:rPr>
        <w:t xml:space="preserve"> </w:t>
      </w:r>
      <w:r w:rsidRPr="00B468FF">
        <w:rPr>
          <w:rFonts w:ascii="宋体" w:hAnsi="宋体"/>
          <w:szCs w:val="21"/>
        </w:rPr>
        <w:t xml:space="preserve"> </w:t>
      </w:r>
      <w:r w:rsidRPr="00B468FF">
        <w:rPr>
          <w:rFonts w:ascii="宋体" w:hAnsi="宋体" w:hint="eastAsia"/>
          <w:szCs w:val="21"/>
        </w:rPr>
        <w:t>2、联合体主体方</w:t>
      </w:r>
      <w:r w:rsidR="00D822D8" w:rsidRPr="00B468FF">
        <w:rPr>
          <w:rFonts w:ascii="宋体" w:hAnsi="宋体" w:cs="宋体" w:hint="eastAsia"/>
          <w:szCs w:val="21"/>
          <w:shd w:val="clear" w:color="auto" w:fill="FFFFFF"/>
        </w:rPr>
        <w:t>须具有废旧物资回收资质的企业法人，协办方</w:t>
      </w:r>
      <w:r w:rsidRPr="00B468FF">
        <w:rPr>
          <w:rFonts w:ascii="宋体" w:hAnsi="宋体" w:cs="宋体" w:hint="eastAsia"/>
          <w:szCs w:val="21"/>
          <w:shd w:val="clear" w:color="auto" w:fill="FFFFFF"/>
        </w:rPr>
        <w:t>须</w:t>
      </w:r>
      <w:r w:rsidR="00D822D8" w:rsidRPr="00B468FF">
        <w:rPr>
          <w:rFonts w:ascii="宋体" w:hAnsi="宋体" w:cs="宋体" w:hint="eastAsia"/>
          <w:szCs w:val="21"/>
          <w:shd w:val="clear" w:color="auto" w:fill="FFFFFF"/>
        </w:rPr>
        <w:t>具有拆迁资质或建筑工程施工总承包资质（上述两者均须含钢结构工程专业承包资质</w:t>
      </w:r>
      <w:r w:rsidR="00D822D8" w:rsidRPr="00B468FF">
        <w:rPr>
          <w:rFonts w:ascii="宋体" w:hAnsi="宋体" w:cs="宋体"/>
          <w:szCs w:val="21"/>
          <w:shd w:val="clear" w:color="auto" w:fill="FFFFFF"/>
        </w:rPr>
        <w:t>）</w:t>
      </w:r>
      <w:r w:rsidRPr="00B468FF">
        <w:rPr>
          <w:rFonts w:ascii="宋体" w:hAnsi="宋体" w:cs="宋体" w:hint="eastAsia"/>
          <w:szCs w:val="21"/>
          <w:shd w:val="clear" w:color="auto" w:fill="FFFFFF"/>
        </w:rPr>
        <w:t>的企业法人，</w:t>
      </w:r>
      <w:r w:rsidR="00D822D8" w:rsidRPr="00B468FF">
        <w:rPr>
          <w:rFonts w:ascii="宋体" w:hAnsi="宋体" w:hint="eastAsia"/>
          <w:szCs w:val="21"/>
        </w:rPr>
        <w:t>竞买</w:t>
      </w:r>
      <w:r w:rsidR="00D822D8" w:rsidRPr="00B468FF">
        <w:rPr>
          <w:rFonts w:ascii="宋体" w:hAnsi="宋体"/>
          <w:szCs w:val="21"/>
        </w:rPr>
        <w:t>保证金须由竞买法人单位账户汇出</w:t>
      </w:r>
      <w:r w:rsidR="00D822D8" w:rsidRPr="00B468FF">
        <w:rPr>
          <w:rFonts w:ascii="宋体" w:hAnsi="宋体" w:hint="eastAsia"/>
          <w:szCs w:val="21"/>
        </w:rPr>
        <w:t>。</w:t>
      </w:r>
    </w:p>
    <w:sectPr w:rsidR="00F40FE3" w:rsidRPr="00B468FF">
      <w:pgSz w:w="11906" w:h="16838"/>
      <w:pgMar w:top="851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FFD05" w14:textId="77777777" w:rsidR="002D1D91" w:rsidRDefault="002D1D91" w:rsidP="005A55F8">
      <w:r>
        <w:separator/>
      </w:r>
    </w:p>
  </w:endnote>
  <w:endnote w:type="continuationSeparator" w:id="0">
    <w:p w14:paraId="6E1738E3" w14:textId="77777777" w:rsidR="002D1D91" w:rsidRDefault="002D1D91" w:rsidP="005A5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5EBE3" w14:textId="77777777" w:rsidR="002D1D91" w:rsidRDefault="002D1D91" w:rsidP="005A55F8">
      <w:r>
        <w:separator/>
      </w:r>
    </w:p>
  </w:footnote>
  <w:footnote w:type="continuationSeparator" w:id="0">
    <w:p w14:paraId="777C9759" w14:textId="77777777" w:rsidR="002D1D91" w:rsidRDefault="002D1D91" w:rsidP="005A5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D98"/>
    <w:rsid w:val="00096ABB"/>
    <w:rsid w:val="000C64DE"/>
    <w:rsid w:val="000D6286"/>
    <w:rsid w:val="000E0F36"/>
    <w:rsid w:val="000F1570"/>
    <w:rsid w:val="001D0FBA"/>
    <w:rsid w:val="00203D42"/>
    <w:rsid w:val="002D1D91"/>
    <w:rsid w:val="00455D0D"/>
    <w:rsid w:val="004E66AD"/>
    <w:rsid w:val="0051030F"/>
    <w:rsid w:val="00555AA4"/>
    <w:rsid w:val="005A55F8"/>
    <w:rsid w:val="00616F3A"/>
    <w:rsid w:val="00663348"/>
    <w:rsid w:val="006D312D"/>
    <w:rsid w:val="0084493A"/>
    <w:rsid w:val="009759AD"/>
    <w:rsid w:val="009D6035"/>
    <w:rsid w:val="00A03992"/>
    <w:rsid w:val="00A12686"/>
    <w:rsid w:val="00A4366D"/>
    <w:rsid w:val="00A440CA"/>
    <w:rsid w:val="00AE4B57"/>
    <w:rsid w:val="00B468FF"/>
    <w:rsid w:val="00BB5C60"/>
    <w:rsid w:val="00BE68C2"/>
    <w:rsid w:val="00C030FF"/>
    <w:rsid w:val="00C3580D"/>
    <w:rsid w:val="00C97DF9"/>
    <w:rsid w:val="00D44D98"/>
    <w:rsid w:val="00D822D8"/>
    <w:rsid w:val="00DB52E4"/>
    <w:rsid w:val="00DC1D69"/>
    <w:rsid w:val="00EB5598"/>
    <w:rsid w:val="00F40D1C"/>
    <w:rsid w:val="00F40FE3"/>
    <w:rsid w:val="00F720EB"/>
    <w:rsid w:val="00FB7283"/>
    <w:rsid w:val="05FB07DF"/>
    <w:rsid w:val="1DCE33BB"/>
    <w:rsid w:val="1F367191"/>
    <w:rsid w:val="1F993290"/>
    <w:rsid w:val="1FAC3925"/>
    <w:rsid w:val="40F521E0"/>
    <w:rsid w:val="486E0C7C"/>
    <w:rsid w:val="50B06140"/>
    <w:rsid w:val="52DF3634"/>
    <w:rsid w:val="555D31E1"/>
    <w:rsid w:val="57863596"/>
    <w:rsid w:val="630F51EC"/>
    <w:rsid w:val="7ED6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E00FC9"/>
  <w15:docId w15:val="{8CAFEE66-A2FA-4369-9AD9-FE0E22F8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adjustRightInd w:val="0"/>
      <w:spacing w:before="260" w:after="260" w:line="416" w:lineRule="atLeast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sz w:val="32"/>
      <w:szCs w:val="24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Revision"/>
    <w:hidden/>
    <w:uiPriority w:val="99"/>
    <w:unhideWhenUsed/>
    <w:rsid w:val="005A55F8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45F565-2229-4788-B676-5ACDCBBD5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</dc:creator>
  <cp:lastModifiedBy>ChenJuan</cp:lastModifiedBy>
  <cp:revision>13</cp:revision>
  <dcterms:created xsi:type="dcterms:W3CDTF">2023-03-06T06:52:00Z</dcterms:created>
  <dcterms:modified xsi:type="dcterms:W3CDTF">2023-11-20T02:50:00Z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  <property fmtid="{D5CDD505-2E9C-101B-9397-08002B2CF9AE}" pid="3" name="ribbonExt">
    <vt:lpwstr>{"WPSExtOfficeTab":{"OnGetEnabled":false,"OnGetVisible":false}}</vt:lpwstr>
  </property>
</Properties>
</file>