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66419" w14:textId="0E039016" w:rsidR="00114942" w:rsidRPr="00641367" w:rsidRDefault="00641367">
      <w:pPr>
        <w:jc w:val="center"/>
        <w:rPr>
          <w:rFonts w:ascii="宋体" w:eastAsia="宋体" w:hAnsi="宋体" w:cs="仿宋" w:hint="eastAsia"/>
          <w:b/>
          <w:sz w:val="36"/>
          <w:szCs w:val="36"/>
        </w:rPr>
      </w:pPr>
      <w:r w:rsidRPr="00532649">
        <w:rPr>
          <w:rFonts w:ascii="宋体" w:eastAsia="宋体" w:hAnsi="宋体" w:cs="仿宋" w:hint="eastAsia"/>
          <w:b/>
          <w:sz w:val="36"/>
          <w:szCs w:val="36"/>
        </w:rPr>
        <w:t>新田河防洪减灾弃渣</w:t>
      </w:r>
      <w:r w:rsidRPr="00641367">
        <w:rPr>
          <w:rFonts w:ascii="宋体" w:eastAsia="宋体" w:hAnsi="宋体" w:cs="仿宋" w:hint="eastAsia"/>
          <w:b/>
          <w:sz w:val="36"/>
          <w:szCs w:val="36"/>
        </w:rPr>
        <w:t>处置项目合同</w:t>
      </w:r>
      <w:r w:rsidR="00515DD2" w:rsidRPr="00641367">
        <w:rPr>
          <w:rFonts w:ascii="宋体" w:eastAsia="宋体" w:hAnsi="宋体" w:cs="仿宋" w:hint="eastAsia"/>
          <w:b/>
          <w:sz w:val="36"/>
          <w:szCs w:val="36"/>
        </w:rPr>
        <w:t>（模版）</w:t>
      </w:r>
    </w:p>
    <w:p w14:paraId="334B0799" w14:textId="77777777" w:rsidR="00114942" w:rsidRPr="00641367" w:rsidRDefault="00114942">
      <w:pPr>
        <w:spacing w:line="480" w:lineRule="exact"/>
        <w:rPr>
          <w:rFonts w:ascii="仿宋" w:eastAsia="仿宋" w:hAnsi="仿宋" w:cs="仿宋" w:hint="eastAsia"/>
          <w:b/>
          <w:sz w:val="28"/>
          <w:szCs w:val="28"/>
        </w:rPr>
      </w:pPr>
    </w:p>
    <w:p w14:paraId="606F3D5D" w14:textId="567AF214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甲方：</w:t>
      </w:r>
    </w:p>
    <w:p w14:paraId="26920F40" w14:textId="63DD0E0A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法定代表人</w:t>
      </w:r>
      <w:r w:rsidR="00532649" w:rsidRPr="00641367">
        <w:rPr>
          <w:rFonts w:ascii="仿宋" w:eastAsia="仿宋" w:hAnsi="仿宋" w:cs="仿宋" w:hint="eastAsia"/>
          <w:sz w:val="28"/>
          <w:szCs w:val="28"/>
        </w:rPr>
        <w:t>/授权代表</w:t>
      </w:r>
      <w:r w:rsidRPr="00641367">
        <w:rPr>
          <w:rFonts w:ascii="仿宋" w:eastAsia="仿宋" w:hAnsi="仿宋" w:cs="仿宋" w:hint="eastAsia"/>
          <w:sz w:val="28"/>
          <w:szCs w:val="28"/>
        </w:rPr>
        <w:t>：</w:t>
      </w:r>
      <w:r w:rsidR="00532649" w:rsidRPr="00641367">
        <w:rPr>
          <w:rFonts w:ascii="仿宋" w:eastAsia="仿宋" w:hAnsi="仿宋" w:cs="仿宋" w:hint="eastAsia"/>
          <w:sz w:val="28"/>
          <w:szCs w:val="28"/>
        </w:rPr>
        <w:t xml:space="preserve">                </w:t>
      </w:r>
    </w:p>
    <w:p w14:paraId="4C5FC465" w14:textId="77777777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统一社会信用代码：</w:t>
      </w:r>
    </w:p>
    <w:p w14:paraId="10FE2EBC" w14:textId="77777777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联系地址：</w:t>
      </w:r>
    </w:p>
    <w:p w14:paraId="0253A630" w14:textId="77777777" w:rsidR="00114942" w:rsidRPr="00641367" w:rsidRDefault="00114942" w:rsidP="00602D82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</w:p>
    <w:p w14:paraId="5E1B2247" w14:textId="45A5C727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乙方：</w:t>
      </w:r>
    </w:p>
    <w:p w14:paraId="51FEE964" w14:textId="439C7263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法定代表人</w:t>
      </w:r>
      <w:r w:rsidR="00532649" w:rsidRPr="00641367">
        <w:rPr>
          <w:rFonts w:ascii="仿宋" w:eastAsia="仿宋" w:hAnsi="仿宋" w:cs="仿宋" w:hint="eastAsia"/>
          <w:sz w:val="28"/>
          <w:szCs w:val="28"/>
        </w:rPr>
        <w:t>/授权代表</w:t>
      </w:r>
      <w:r w:rsidRPr="00641367">
        <w:rPr>
          <w:rFonts w:ascii="仿宋" w:eastAsia="仿宋" w:hAnsi="仿宋" w:cs="仿宋" w:hint="eastAsia"/>
          <w:sz w:val="28"/>
          <w:szCs w:val="28"/>
        </w:rPr>
        <w:t>：</w:t>
      </w:r>
      <w:r w:rsidR="00532649" w:rsidRPr="00641367">
        <w:rPr>
          <w:rFonts w:ascii="仿宋" w:eastAsia="仿宋" w:hAnsi="仿宋" w:cs="仿宋" w:hint="eastAsia"/>
          <w:sz w:val="28"/>
          <w:szCs w:val="28"/>
        </w:rPr>
        <w:t xml:space="preserve">                 </w:t>
      </w:r>
    </w:p>
    <w:p w14:paraId="3B4C8BE0" w14:textId="77777777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统一社会信用代码：</w:t>
      </w:r>
    </w:p>
    <w:p w14:paraId="029EF575" w14:textId="77777777" w:rsidR="00114942" w:rsidRPr="00641367" w:rsidRDefault="00641367" w:rsidP="00602D82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联系地址：</w:t>
      </w:r>
    </w:p>
    <w:p w14:paraId="273B3E41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sz w:val="28"/>
          <w:szCs w:val="28"/>
        </w:rPr>
        <w:t xml:space="preserve">                   </w:t>
      </w:r>
    </w:p>
    <w:p w14:paraId="26D018A9" w14:textId="4889159B" w:rsidR="00114942" w:rsidRPr="00641367" w:rsidRDefault="00641367" w:rsidP="00710B23">
      <w:pPr>
        <w:widowControl w:val="0"/>
        <w:kinsoku/>
        <w:autoSpaceDE/>
        <w:autoSpaceDN/>
        <w:adjustRightInd/>
        <w:snapToGrid/>
        <w:spacing w:line="460" w:lineRule="exact"/>
        <w:ind w:firstLineChars="200" w:firstLine="560"/>
        <w:textAlignment w:val="auto"/>
        <w:rPr>
          <w:rFonts w:ascii="仿宋" w:eastAsia="仿宋" w:hAnsi="仿宋" w:cs="仿宋" w:hint="eastAsia"/>
          <w:color w:val="auto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根据《中华人民共和国民法典》及有关法律法规，本着公平、平等、自愿、互利的原则就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新田河防洪减灾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弃渣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处置项目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（下称“标的物”）通过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京东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网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络拍卖平台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公开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拍卖，由乙方竞得。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经甲乙双方友好协商，达成如下条款：</w:t>
      </w:r>
    </w:p>
    <w:p w14:paraId="184EDC18" w14:textId="77777777" w:rsidR="00114942" w:rsidRPr="00641367" w:rsidRDefault="00641367" w:rsidP="00710B23">
      <w:pPr>
        <w:widowControl w:val="0"/>
        <w:kinsoku/>
        <w:autoSpaceDE/>
        <w:autoSpaceDN/>
        <w:adjustRightInd/>
        <w:snapToGrid/>
        <w:spacing w:line="460" w:lineRule="exact"/>
        <w:ind w:firstLineChars="200" w:firstLine="562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一、标的</w:t>
      </w:r>
      <w:proofErr w:type="gramStart"/>
      <w:r w:rsidRPr="00641367"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物成交</w:t>
      </w:r>
      <w:proofErr w:type="gramEnd"/>
      <w:r w:rsidRPr="00641367">
        <w:rPr>
          <w:rFonts w:ascii="仿宋" w:eastAsia="仿宋" w:hAnsi="仿宋" w:cs="仿宋" w:hint="eastAsia"/>
          <w:b/>
          <w:bCs/>
          <w:color w:val="auto"/>
          <w:sz w:val="28"/>
          <w:szCs w:val="28"/>
        </w:rPr>
        <w:t>金额。</w:t>
      </w:r>
    </w:p>
    <w:p w14:paraId="245E5040" w14:textId="29F438AB" w:rsidR="00114942" w:rsidRPr="00641367" w:rsidRDefault="00101148" w:rsidP="00710B23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拍卖标的：新田河防洪减灾弃渣处置项目，</w:t>
      </w:r>
      <w:r w:rsidRPr="00641367">
        <w:rPr>
          <w:rFonts w:ascii="仿宋" w:eastAsia="仿宋" w:hAnsi="仿宋" w:cs="仿宋" w:hint="eastAsia"/>
          <w:sz w:val="28"/>
          <w:szCs w:val="28"/>
        </w:rPr>
        <w:t>通过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京东网络拍卖平台公开拍卖，由乙方拍卖成交，起拍价</w:t>
      </w:r>
      <w:r w:rsidRPr="00641367">
        <w:rPr>
          <w:rFonts w:ascii="仿宋" w:eastAsia="仿宋" w:hAnsi="仿宋" w:cs="仿宋" w:hint="eastAsia"/>
          <w:sz w:val="28"/>
          <w:szCs w:val="28"/>
        </w:rPr>
        <w:t>（人民币）</w:t>
      </w:r>
      <w:r w:rsidRPr="00641367">
        <w:rPr>
          <w:rFonts w:ascii="Calibri" w:eastAsia="仿宋" w:hAnsi="Calibri" w:cs="Calibri"/>
          <w:sz w:val="28"/>
          <w:szCs w:val="28"/>
          <w:u w:val="single"/>
        </w:rPr>
        <w:t>¥</w:t>
      </w:r>
      <w:r w:rsidRPr="00641367"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  <w:r w:rsidRPr="00641367">
        <w:rPr>
          <w:rFonts w:ascii="仿宋" w:eastAsia="仿宋" w:hAnsi="仿宋" w:cs="仿宋" w:hint="eastAsia"/>
          <w:sz w:val="28"/>
          <w:szCs w:val="28"/>
        </w:rPr>
        <w:t>元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，</w:t>
      </w:r>
      <w:r w:rsidRPr="00641367">
        <w:rPr>
          <w:rFonts w:ascii="仿宋" w:eastAsia="仿宋" w:hAnsi="仿宋" w:cs="仿宋" w:hint="eastAsia"/>
          <w:sz w:val="28"/>
          <w:szCs w:val="28"/>
        </w:rPr>
        <w:t>成交价（人民币）</w:t>
      </w:r>
      <w:r w:rsidRPr="00641367">
        <w:rPr>
          <w:rFonts w:ascii="Calibri" w:eastAsia="仿宋" w:hAnsi="Calibri" w:cs="Calibri"/>
          <w:sz w:val="28"/>
          <w:szCs w:val="28"/>
          <w:u w:val="single"/>
        </w:rPr>
        <w:t>¥</w:t>
      </w:r>
      <w:r w:rsidRPr="00641367"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  <w:r w:rsidRPr="00641367">
        <w:rPr>
          <w:rFonts w:ascii="仿宋" w:eastAsia="仿宋" w:hAnsi="仿宋" w:cs="仿宋" w:hint="eastAsia"/>
          <w:sz w:val="28"/>
          <w:szCs w:val="28"/>
        </w:rPr>
        <w:t>元。</w:t>
      </w:r>
    </w:p>
    <w:p w14:paraId="51395E52" w14:textId="77777777" w:rsidR="00114942" w:rsidRPr="00641367" w:rsidRDefault="00641367" w:rsidP="00710B23">
      <w:pPr>
        <w:widowControl w:val="0"/>
        <w:kinsoku/>
        <w:autoSpaceDN/>
        <w:adjustRightInd/>
        <w:snapToGrid/>
        <w:spacing w:line="440" w:lineRule="exact"/>
        <w:ind w:firstLineChars="200" w:firstLine="562"/>
        <w:textAlignment w:val="auto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sz w:val="28"/>
          <w:szCs w:val="28"/>
        </w:rPr>
        <w:t>二、付款方式和期限。</w:t>
      </w:r>
    </w:p>
    <w:p w14:paraId="20E45D09" w14:textId="41DF8C0D" w:rsidR="00114942" w:rsidRPr="00641367" w:rsidRDefault="00641367" w:rsidP="00710B23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color w:val="auto"/>
          <w:kern w:val="32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乙方应于签订本合同之日起</w:t>
      </w:r>
      <w:r w:rsidRPr="00641367">
        <w:rPr>
          <w:rFonts w:ascii="仿宋" w:eastAsia="仿宋" w:hAnsi="仿宋" w:cs="仿宋" w:hint="eastAsia"/>
          <w:sz w:val="28"/>
          <w:szCs w:val="28"/>
        </w:rPr>
        <w:t>2</w:t>
      </w:r>
      <w:r w:rsidRPr="00641367">
        <w:rPr>
          <w:rFonts w:ascii="仿宋" w:eastAsia="仿宋" w:hAnsi="仿宋" w:cs="仿宋" w:hint="eastAsia"/>
          <w:sz w:val="28"/>
          <w:szCs w:val="28"/>
        </w:rPr>
        <w:t>日内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将全额成交价款</w:t>
      </w:r>
      <w:r w:rsidR="00532649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汇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入</w:t>
      </w:r>
      <w:r w:rsidR="00101148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广东迅兴拍卖有限公司</w:t>
      </w:r>
      <w:r w:rsidR="008E4076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（以下简称拍卖机构）</w:t>
      </w:r>
      <w:r w:rsidR="00101148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指定账上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，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逾期支付视为违约，</w:t>
      </w:r>
      <w:r w:rsidR="00101148" w:rsidRPr="00641367">
        <w:rPr>
          <w:rFonts w:ascii="仿宋" w:eastAsia="仿宋" w:hAnsi="仿宋" w:cs="仿宋" w:hint="eastAsia"/>
          <w:kern w:val="32"/>
          <w:sz w:val="28"/>
          <w:szCs w:val="28"/>
        </w:rPr>
        <w:t>甲方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有权不退还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竞买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保证金，同时将视违约情况保留诉诸法律的权利。</w:t>
      </w:r>
    </w:p>
    <w:p w14:paraId="524651EF" w14:textId="58192379" w:rsidR="002A1761" w:rsidRPr="00641367" w:rsidRDefault="00641367" w:rsidP="00710B23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color w:val="auto"/>
          <w:sz w:val="28"/>
          <w:szCs w:val="28"/>
        </w:rPr>
      </w:pP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拍卖成交</w:t>
      </w:r>
      <w:r w:rsidR="00101148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后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，乙方缴纳的竞买保证金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人民币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30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万元自动转为履约保证金，由广东迅兴拍卖有限公司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暂为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管理。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逾期未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付清</w:t>
      </w:r>
      <w:r w:rsidR="00602D82" w:rsidRPr="00641367">
        <w:rPr>
          <w:rFonts w:ascii="仿宋" w:eastAsia="仿宋" w:hAnsi="仿宋" w:cs="仿宋" w:hint="eastAsia"/>
          <w:color w:val="auto"/>
          <w:sz w:val="28"/>
          <w:szCs w:val="28"/>
        </w:rPr>
        <w:t>拍卖相关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款项的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视同违约，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履约保证金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不予退还，由</w:t>
      </w:r>
      <w:r w:rsidR="008E4076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拍卖机构根</w:t>
      </w:r>
      <w:r w:rsidR="00101148" w:rsidRPr="00641367">
        <w:rPr>
          <w:rFonts w:ascii="仿宋" w:eastAsia="仿宋" w:hAnsi="仿宋" w:cs="仿宋" w:hint="eastAsia"/>
          <w:color w:val="auto"/>
          <w:sz w:val="28"/>
          <w:szCs w:val="28"/>
        </w:rPr>
        <w:t>据合同要求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转至陆河</w:t>
      </w:r>
      <w:proofErr w:type="gramStart"/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县陆财投资</w:t>
      </w:r>
      <w:proofErr w:type="gramEnd"/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控股有限公司指定账户。</w:t>
      </w:r>
      <w:r w:rsidR="002A1761" w:rsidRPr="00641367">
        <w:rPr>
          <w:rFonts w:ascii="仿宋" w:eastAsia="仿宋" w:hAnsi="仿宋" w:cs="宋体" w:hint="eastAsia"/>
          <w:sz w:val="28"/>
          <w:szCs w:val="28"/>
        </w:rPr>
        <w:t>买受人无违约事项，履约保证金在</w:t>
      </w:r>
      <w:bookmarkStart w:id="0" w:name="_Hlk217918836"/>
      <w:r w:rsidR="00515DD2" w:rsidRPr="00641367">
        <w:rPr>
          <w:rFonts w:ascii="仿宋" w:eastAsia="仿宋" w:hAnsi="仿宋" w:cs="宋体" w:hint="eastAsia"/>
          <w:sz w:val="28"/>
          <w:szCs w:val="28"/>
        </w:rPr>
        <w:t>项目</w:t>
      </w:r>
      <w:r w:rsidR="002A1761" w:rsidRPr="00641367">
        <w:rPr>
          <w:rFonts w:ascii="仿宋" w:eastAsia="仿宋" w:hAnsi="仿宋" w:cs="宋体" w:hint="eastAsia"/>
          <w:sz w:val="28"/>
          <w:szCs w:val="28"/>
        </w:rPr>
        <w:t>竣工</w:t>
      </w:r>
      <w:r w:rsidR="008E4076" w:rsidRPr="00641367">
        <w:rPr>
          <w:rFonts w:ascii="仿宋" w:eastAsia="仿宋" w:hAnsi="仿宋" w:cs="宋体" w:hint="eastAsia"/>
          <w:sz w:val="28"/>
          <w:szCs w:val="28"/>
        </w:rPr>
        <w:t>甲方</w:t>
      </w:r>
      <w:r w:rsidR="002A1761" w:rsidRPr="00641367">
        <w:rPr>
          <w:rFonts w:ascii="仿宋" w:eastAsia="仿宋" w:hAnsi="仿宋" w:cs="宋体" w:hint="eastAsia"/>
          <w:sz w:val="28"/>
          <w:szCs w:val="28"/>
        </w:rPr>
        <w:t>验收</w:t>
      </w:r>
      <w:bookmarkEnd w:id="0"/>
      <w:r w:rsidR="002A1761" w:rsidRPr="00641367">
        <w:rPr>
          <w:rFonts w:ascii="仿宋" w:eastAsia="仿宋" w:hAnsi="仿宋" w:cs="宋体" w:hint="eastAsia"/>
          <w:sz w:val="28"/>
          <w:szCs w:val="28"/>
        </w:rPr>
        <w:t>合格</w:t>
      </w:r>
      <w:r w:rsidR="002A1761" w:rsidRPr="00641367">
        <w:rPr>
          <w:rFonts w:ascii="仿宋" w:eastAsia="仿宋" w:hAnsi="仿宋" w:cs="宋体"/>
          <w:sz w:val="28"/>
          <w:szCs w:val="28"/>
        </w:rPr>
        <w:t>30</w:t>
      </w:r>
      <w:r w:rsidR="002A1761" w:rsidRPr="00641367">
        <w:rPr>
          <w:rFonts w:ascii="仿宋" w:eastAsia="仿宋" w:hAnsi="仿宋" w:cs="宋体" w:hint="eastAsia"/>
          <w:sz w:val="28"/>
          <w:szCs w:val="28"/>
        </w:rPr>
        <w:t>日后由</w:t>
      </w:r>
      <w:r w:rsidR="00602D82" w:rsidRPr="00641367">
        <w:rPr>
          <w:rFonts w:ascii="仿宋" w:eastAsia="仿宋" w:hAnsi="仿宋" w:cs="宋体" w:hint="eastAsia"/>
          <w:sz w:val="28"/>
          <w:szCs w:val="28"/>
        </w:rPr>
        <w:t>拍卖机构</w:t>
      </w:r>
      <w:r w:rsidR="002A1761" w:rsidRPr="00641367">
        <w:rPr>
          <w:rFonts w:ascii="仿宋" w:eastAsia="仿宋" w:hAnsi="仿宋" w:cs="宋体" w:hint="eastAsia"/>
          <w:sz w:val="28"/>
          <w:szCs w:val="28"/>
        </w:rPr>
        <w:t>不计利息一次性退还。</w:t>
      </w:r>
    </w:p>
    <w:p w14:paraId="58CA5AF7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="640"/>
        <w:textAlignment w:val="auto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三、标的物处置期限。</w:t>
      </w:r>
    </w:p>
    <w:p w14:paraId="66109842" w14:textId="1E8895FB" w:rsidR="00114942" w:rsidRPr="00641367" w:rsidRDefault="00602D82" w:rsidP="00602D82">
      <w:pPr>
        <w:widowControl w:val="0"/>
        <w:kinsoku/>
        <w:autoSpaceDN/>
        <w:adjustRightInd/>
        <w:snapToGrid/>
        <w:spacing w:line="440" w:lineRule="exact"/>
        <w:ind w:firstLine="640"/>
        <w:textAlignment w:val="auto"/>
        <w:rPr>
          <w:rFonts w:ascii="仿宋" w:eastAsia="仿宋" w:hAnsi="仿宋" w:cs="仿宋" w:hint="eastAsia"/>
          <w:color w:val="auto"/>
          <w:kern w:val="32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标的移交及清运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期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为</w:t>
      </w:r>
      <w:r w:rsidR="00926B9F"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6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0天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。竞得人应从进场之日起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按要求完成该标的物用地范围内已采挖堆放的弃渣清运处置。</w:t>
      </w:r>
    </w:p>
    <w:p w14:paraId="25AE16B6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color w:val="auto"/>
          <w:sz w:val="28"/>
          <w:szCs w:val="28"/>
        </w:rPr>
      </w:pP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进场之日以陆河</w:t>
      </w:r>
      <w:proofErr w:type="gramStart"/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县陆财投资</w:t>
      </w:r>
      <w:proofErr w:type="gramEnd"/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控股有限公司规定的日期开始计算。</w:t>
      </w:r>
    </w:p>
    <w:p w14:paraId="22AA0BD3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2"/>
        <w:textAlignment w:val="auto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sz w:val="28"/>
          <w:szCs w:val="28"/>
        </w:rPr>
        <w:t>四、弃渣处置要求。</w:t>
      </w:r>
    </w:p>
    <w:p w14:paraId="709470F8" w14:textId="7176AB1A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="640"/>
        <w:textAlignment w:val="auto"/>
        <w:rPr>
          <w:rFonts w:ascii="仿宋" w:eastAsia="仿宋" w:hAnsi="仿宋" w:cs="仿宋" w:hint="eastAsia"/>
          <w:kern w:val="32"/>
          <w:sz w:val="28"/>
          <w:szCs w:val="28"/>
        </w:rPr>
      </w:pP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（一）全额成交价款</w:t>
      </w:r>
      <w:proofErr w:type="gramStart"/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缴</w:t>
      </w:r>
      <w:proofErr w:type="gramEnd"/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交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后，竞得人应遵守国家环境保护、劳动保护和安全生产等法律法规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，在</w:t>
      </w:r>
      <w:r w:rsidR="00101148" w:rsidRPr="00641367">
        <w:rPr>
          <w:rFonts w:ascii="仿宋" w:eastAsia="仿宋" w:hAnsi="仿宋" w:cs="仿宋" w:hint="eastAsia"/>
          <w:kern w:val="32"/>
          <w:sz w:val="28"/>
          <w:szCs w:val="28"/>
        </w:rPr>
        <w:t>5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日内自行组织人员、机械设备进场清运；竞得人只可对该用地范围内所有标的物进行清运，若超出平面范围或超量清运弃渣的，按非法采矿行为查处；</w:t>
      </w:r>
    </w:p>
    <w:p w14:paraId="09BED9B3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color w:val="auto"/>
          <w:kern w:val="32"/>
          <w:sz w:val="28"/>
          <w:szCs w:val="28"/>
        </w:rPr>
      </w:pP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（二）竞得人在进场清运时，应根据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陆河</w:t>
      </w:r>
      <w:proofErr w:type="gramStart"/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县陆财投资</w:t>
      </w:r>
      <w:proofErr w:type="gramEnd"/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控股有限公司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要求，在规定时间内完成该用地范围内所有标的物清场处置工作，清运完成后，由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陆河</w:t>
      </w:r>
      <w:proofErr w:type="gramStart"/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县陆财投资</w:t>
      </w:r>
      <w:proofErr w:type="gramEnd"/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控股有限公司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组织相关单位进行完工验收；</w:t>
      </w:r>
    </w:p>
    <w:p w14:paraId="479B89A0" w14:textId="4E03159A" w:rsidR="00A65BD1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kern w:val="32"/>
          <w:sz w:val="28"/>
          <w:szCs w:val="28"/>
        </w:rPr>
      </w:pP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（三）</w:t>
      </w: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施工期间，要严格落实好相关安全措施，避免影响周边企业、居民生活生产，保障周边企业、居民生命财产安全。</w:t>
      </w:r>
    </w:p>
    <w:p w14:paraId="4C5B9F4A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2"/>
        <w:textAlignment w:val="auto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sz w:val="28"/>
          <w:szCs w:val="28"/>
        </w:rPr>
        <w:t>五、违约责任</w:t>
      </w:r>
    </w:p>
    <w:p w14:paraId="71FAC780" w14:textId="188E5C14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（一）乙方未按规定的时限支付成交价款</w:t>
      </w:r>
      <w:r w:rsidR="00A65BD1" w:rsidRPr="00641367">
        <w:rPr>
          <w:rFonts w:ascii="仿宋" w:eastAsia="仿宋" w:hAnsi="仿宋" w:cs="仿宋" w:hint="eastAsia"/>
          <w:sz w:val="28"/>
          <w:szCs w:val="28"/>
        </w:rPr>
        <w:t>、拍卖佣金及平台技术服务费</w:t>
      </w:r>
      <w:r w:rsidRPr="00641367">
        <w:rPr>
          <w:rFonts w:ascii="仿宋" w:eastAsia="仿宋" w:hAnsi="仿宋" w:cs="仿宋" w:hint="eastAsia"/>
          <w:sz w:val="28"/>
          <w:szCs w:val="28"/>
        </w:rPr>
        <w:t>的，视为违约，甲方有权解除合同，竞买保证金不予退还，标的物收回另作处理。</w:t>
      </w:r>
    </w:p>
    <w:p w14:paraId="3CC46FBD" w14:textId="29EE63A9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="640"/>
        <w:textAlignment w:val="auto"/>
        <w:rPr>
          <w:rFonts w:ascii="仿宋" w:eastAsia="仿宋" w:hAnsi="仿宋" w:cs="仿宋" w:hint="eastAsia"/>
          <w:color w:val="auto"/>
          <w:sz w:val="28"/>
          <w:szCs w:val="28"/>
        </w:rPr>
      </w:pP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（二）乙方按照约定标的物处置期限完成标的</w:t>
      </w:r>
      <w:proofErr w:type="gramStart"/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物土地</w:t>
      </w:r>
      <w:proofErr w:type="gramEnd"/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范围内多余</w:t>
      </w:r>
      <w:r w:rsidRPr="00641367">
        <w:rPr>
          <w:rFonts w:ascii="仿宋" w:eastAsia="仿宋" w:hAnsi="仿宋" w:cs="仿宋" w:hint="eastAsia"/>
          <w:color w:val="auto"/>
          <w:kern w:val="32"/>
          <w:sz w:val="28"/>
          <w:szCs w:val="28"/>
        </w:rPr>
        <w:t>弃渣清场处置，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若逾期竣工，每逾期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1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日在履约保证金中扣除</w:t>
      </w:r>
      <w:r w:rsidRPr="00641367">
        <w:rPr>
          <w:rFonts w:ascii="仿宋" w:eastAsia="仿宋" w:hAnsi="仿宋" w:cs="仿宋" w:hint="eastAsia"/>
          <w:sz w:val="28"/>
          <w:szCs w:val="28"/>
        </w:rPr>
        <w:t>人民币</w:t>
      </w:r>
      <w:r w:rsidRPr="00641367">
        <w:rPr>
          <w:rFonts w:ascii="仿宋" w:eastAsia="仿宋" w:hAnsi="仿宋" w:cs="仿宋" w:hint="eastAsia"/>
          <w:sz w:val="28"/>
          <w:szCs w:val="28"/>
        </w:rPr>
        <w:t>3</w:t>
      </w:r>
      <w:r w:rsidRPr="00641367">
        <w:rPr>
          <w:rFonts w:ascii="仿宋" w:eastAsia="仿宋" w:hAnsi="仿宋" w:cs="仿宋" w:hint="eastAsia"/>
          <w:sz w:val="28"/>
          <w:szCs w:val="28"/>
        </w:rPr>
        <w:t>万元作为违约金。因迁坟或不可抗力因素等非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>乙</w:t>
      </w:r>
      <w:r w:rsidRPr="00641367">
        <w:rPr>
          <w:rFonts w:ascii="仿宋" w:eastAsia="仿宋" w:hAnsi="仿宋" w:cs="仿宋" w:hint="eastAsia"/>
          <w:sz w:val="28"/>
          <w:szCs w:val="28"/>
        </w:rPr>
        <w:t>方</w:t>
      </w:r>
      <w:r w:rsidRPr="00641367">
        <w:rPr>
          <w:rFonts w:ascii="仿宋" w:eastAsia="仿宋" w:hAnsi="仿宋" w:cs="仿宋" w:hint="eastAsia"/>
          <w:sz w:val="28"/>
          <w:szCs w:val="28"/>
        </w:rPr>
        <w:t>原因影响工期的，由</w:t>
      </w:r>
      <w:r w:rsidR="00515DD2" w:rsidRPr="00641367">
        <w:rPr>
          <w:rFonts w:ascii="仿宋" w:eastAsia="仿宋" w:hAnsi="仿宋" w:cs="仿宋" w:hint="eastAsia"/>
          <w:sz w:val="28"/>
          <w:szCs w:val="28"/>
        </w:rPr>
        <w:t>乙</w:t>
      </w:r>
      <w:r w:rsidRPr="00641367">
        <w:rPr>
          <w:rFonts w:ascii="仿宋" w:eastAsia="仿宋" w:hAnsi="仿宋" w:cs="仿宋" w:hint="eastAsia"/>
          <w:sz w:val="28"/>
          <w:szCs w:val="28"/>
        </w:rPr>
        <w:t>方</w:t>
      </w:r>
      <w:r w:rsidRPr="00641367">
        <w:rPr>
          <w:rFonts w:ascii="仿宋" w:eastAsia="仿宋" w:hAnsi="仿宋" w:cs="仿宋" w:hint="eastAsia"/>
          <w:sz w:val="28"/>
          <w:szCs w:val="28"/>
        </w:rPr>
        <w:t>提交申请，经陆河</w:t>
      </w:r>
      <w:proofErr w:type="gramStart"/>
      <w:r w:rsidRPr="00641367">
        <w:rPr>
          <w:rFonts w:ascii="仿宋" w:eastAsia="仿宋" w:hAnsi="仿宋" w:cs="仿宋" w:hint="eastAsia"/>
          <w:sz w:val="28"/>
          <w:szCs w:val="28"/>
        </w:rPr>
        <w:t>县陆财投资</w:t>
      </w:r>
      <w:proofErr w:type="gramEnd"/>
      <w:r w:rsidRPr="00641367">
        <w:rPr>
          <w:rFonts w:ascii="仿宋" w:eastAsia="仿宋" w:hAnsi="仿宋" w:cs="仿宋" w:hint="eastAsia"/>
          <w:sz w:val="28"/>
          <w:szCs w:val="28"/>
        </w:rPr>
        <w:t>控股有限公司、地块所在地的镇、村确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认后给予工期顺延，不予以计算违约金。</w:t>
      </w:r>
    </w:p>
    <w:p w14:paraId="56FF7169" w14:textId="1D50C43F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="64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kern w:val="32"/>
          <w:sz w:val="28"/>
          <w:szCs w:val="28"/>
        </w:rPr>
        <w:t>（三）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乙方无违约事项，履约保证金在</w:t>
      </w:r>
      <w:r w:rsidR="00515DD2" w:rsidRPr="00641367">
        <w:rPr>
          <w:rFonts w:ascii="仿宋" w:eastAsia="仿宋" w:hAnsi="仿宋" w:cs="仿宋" w:hint="eastAsia"/>
          <w:color w:val="auto"/>
          <w:sz w:val="28"/>
          <w:szCs w:val="28"/>
        </w:rPr>
        <w:t>项目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竣工</w:t>
      </w:r>
      <w:r w:rsidR="00515DD2" w:rsidRPr="00641367">
        <w:rPr>
          <w:rFonts w:ascii="仿宋" w:eastAsia="仿宋" w:hAnsi="仿宋" w:cs="仿宋" w:hint="eastAsia"/>
          <w:color w:val="auto"/>
          <w:sz w:val="28"/>
          <w:szCs w:val="28"/>
        </w:rPr>
        <w:t>甲方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验收合格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30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日后由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拍卖</w:t>
      </w:r>
      <w:r w:rsidR="00A65BD1" w:rsidRPr="00641367">
        <w:rPr>
          <w:rFonts w:ascii="仿宋" w:eastAsia="仿宋" w:hAnsi="仿宋" w:cs="仿宋" w:hint="eastAsia"/>
          <w:color w:val="auto"/>
          <w:sz w:val="28"/>
          <w:szCs w:val="28"/>
        </w:rPr>
        <w:t>机构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不计利息一次性退还乙方。</w:t>
      </w:r>
    </w:p>
    <w:p w14:paraId="20AEBB7D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（四）乙方应严格遵守国家相关法律、法规，并按本合同约定和竞买文件载明的事项履行义务，否则需承担违约责任。</w:t>
      </w:r>
    </w:p>
    <w:p w14:paraId="6A5B64ED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="640"/>
        <w:textAlignment w:val="auto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sz w:val="28"/>
          <w:szCs w:val="28"/>
        </w:rPr>
        <w:t>六、争议解决</w:t>
      </w:r>
    </w:p>
    <w:p w14:paraId="4F3BD2FB" w14:textId="77777777" w:rsidR="00114942" w:rsidRPr="00641367" w:rsidRDefault="00641367" w:rsidP="00602D82">
      <w:pPr>
        <w:widowControl w:val="0"/>
        <w:kinsoku/>
        <w:autoSpaceDN/>
        <w:adjustRightInd/>
        <w:snapToGrid/>
        <w:spacing w:line="44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本合同引起的任何纠纷，由双方友好协商解决。如果不能协商一致，任何一方有权向甲方所在地人民法院提起诉讼。</w:t>
      </w:r>
    </w:p>
    <w:p w14:paraId="4519BCD4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="640"/>
        <w:textAlignment w:val="auto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41367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七、其他约定</w:t>
      </w:r>
    </w:p>
    <w:p w14:paraId="076DDC19" w14:textId="6DCBE4AA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bCs/>
          <w:sz w:val="28"/>
          <w:szCs w:val="28"/>
        </w:rPr>
        <w:t>（一）</w:t>
      </w:r>
      <w:r w:rsidRPr="00641367">
        <w:rPr>
          <w:rFonts w:ascii="仿宋" w:eastAsia="仿宋" w:hAnsi="仿宋" w:cs="仿宋" w:hint="eastAsia"/>
          <w:sz w:val="28"/>
          <w:szCs w:val="28"/>
        </w:rPr>
        <w:t>本次</w:t>
      </w:r>
      <w:r w:rsidR="00A65BD1" w:rsidRPr="00641367">
        <w:rPr>
          <w:rFonts w:ascii="仿宋" w:eastAsia="仿宋" w:hAnsi="仿宋" w:cs="仿宋" w:hint="eastAsia"/>
          <w:sz w:val="28"/>
          <w:szCs w:val="28"/>
        </w:rPr>
        <w:t>京东</w:t>
      </w:r>
      <w:r w:rsidRPr="00641367">
        <w:rPr>
          <w:rFonts w:ascii="仿宋" w:eastAsia="仿宋" w:hAnsi="仿宋" w:cs="仿宋" w:hint="eastAsia"/>
          <w:sz w:val="28"/>
          <w:szCs w:val="28"/>
        </w:rPr>
        <w:t>网</w:t>
      </w:r>
      <w:r w:rsidR="00A65BD1" w:rsidRPr="00641367">
        <w:rPr>
          <w:rFonts w:ascii="仿宋" w:eastAsia="仿宋" w:hAnsi="仿宋" w:cs="仿宋" w:hint="eastAsia"/>
          <w:sz w:val="28"/>
          <w:szCs w:val="28"/>
        </w:rPr>
        <w:t>络拍卖平台</w:t>
      </w:r>
      <w:r w:rsidRPr="00641367">
        <w:rPr>
          <w:rFonts w:ascii="仿宋" w:eastAsia="仿宋" w:hAnsi="仿宋" w:cs="仿宋" w:hint="eastAsia"/>
          <w:sz w:val="28"/>
          <w:szCs w:val="28"/>
        </w:rPr>
        <w:t>公开</w:t>
      </w:r>
      <w:r w:rsidR="00A65BD1" w:rsidRPr="00641367">
        <w:rPr>
          <w:rFonts w:ascii="仿宋" w:eastAsia="仿宋" w:hAnsi="仿宋" w:cs="仿宋" w:hint="eastAsia"/>
          <w:sz w:val="28"/>
          <w:szCs w:val="28"/>
        </w:rPr>
        <w:t>拍卖的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是新田河防洪减灾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弃渣</w:t>
      </w:r>
      <w:r w:rsidR="00A65BD1" w:rsidRPr="00641367">
        <w:rPr>
          <w:rFonts w:ascii="仿宋" w:eastAsia="仿宋" w:hAnsi="仿宋" w:cs="仿宋" w:hint="eastAsia"/>
          <w:color w:val="auto"/>
          <w:sz w:val="28"/>
          <w:szCs w:val="28"/>
        </w:rPr>
        <w:t>项目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，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不含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标的物涉及的土地、山林、运输道路等其它权利。如因弃渣临时堆放需要而超范围用地的，自行向有关部门申请办理相关用地手续；如弃渣无法及时装卸、运输等情况，均由</w:t>
      </w:r>
      <w:r w:rsidR="00A65BD1" w:rsidRPr="00641367">
        <w:rPr>
          <w:rFonts w:ascii="仿宋" w:eastAsia="仿宋" w:hAnsi="仿宋" w:cs="仿宋" w:hint="eastAsia"/>
          <w:color w:val="auto"/>
          <w:sz w:val="28"/>
          <w:szCs w:val="28"/>
        </w:rPr>
        <w:t>乙方</w:t>
      </w:r>
      <w:r w:rsidRPr="00641367">
        <w:rPr>
          <w:rFonts w:ascii="仿宋" w:eastAsia="仿宋" w:hAnsi="仿宋" w:cs="仿宋" w:hint="eastAsia"/>
          <w:color w:val="auto"/>
          <w:sz w:val="28"/>
          <w:szCs w:val="28"/>
        </w:rPr>
        <w:t>自行处理和承担责任，并</w:t>
      </w:r>
      <w:r w:rsidRPr="00641367">
        <w:rPr>
          <w:rFonts w:ascii="仿宋" w:eastAsia="仿宋" w:hAnsi="仿宋" w:cs="仿宋" w:hint="eastAsia"/>
          <w:sz w:val="28"/>
          <w:szCs w:val="28"/>
        </w:rPr>
        <w:t>承担由此引起的一切风险和损失。</w:t>
      </w:r>
    </w:p>
    <w:p w14:paraId="1CA15EB6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（二）成交价格不包含其他依法应缴纳的税费，装卸、运输、存放等相关费用由乙方自行负责，一切安全事故由乙方自行承担。</w:t>
      </w:r>
    </w:p>
    <w:p w14:paraId="75BB255C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（三）乙方自行协商解决损害第三方权益问题，甲方不承担任何责任。</w:t>
      </w:r>
    </w:p>
    <w:p w14:paraId="279531EF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（四）因不可抗力因素造成经济损失的，乙方应自行承担风险，甲方不承担相关责任。</w:t>
      </w:r>
    </w:p>
    <w:p w14:paraId="21A96CE0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五）乙方在处理以上标的物时，以不危害、破坏环境为前提，必须遵守国家关于环保、安全、环境等方面的法律、法规，做好安全生产、扬尘防护等相关工作，防止环境污染，否则，由此造成的后果均由乙方自行承担。</w:t>
      </w:r>
    </w:p>
    <w:p w14:paraId="7BC2990D" w14:textId="77777777" w:rsidR="00114942" w:rsidRPr="00641367" w:rsidRDefault="00641367" w:rsidP="00515DD2">
      <w:pPr>
        <w:pStyle w:val="a3"/>
        <w:widowControl w:val="0"/>
        <w:kinsoku/>
        <w:autoSpaceDE/>
        <w:autoSpaceDN/>
        <w:adjustRightInd/>
        <w:snapToGrid/>
        <w:spacing w:line="420" w:lineRule="exact"/>
        <w:ind w:firstLineChars="200" w:firstLine="560"/>
        <w:jc w:val="both"/>
        <w:textAlignment w:val="auto"/>
        <w:rPr>
          <w:rFonts w:ascii="仿宋" w:eastAsia="仿宋" w:hAnsi="仿宋" w:cs="仿宋" w:hint="eastAsia"/>
          <w:bCs/>
          <w:kern w:val="32"/>
          <w:sz w:val="28"/>
          <w:szCs w:val="28"/>
        </w:rPr>
      </w:pPr>
      <w:r w:rsidRPr="00641367">
        <w:rPr>
          <w:rFonts w:ascii="仿宋" w:eastAsia="仿宋" w:hAnsi="仿宋" w:cs="仿宋" w:hint="eastAsia"/>
          <w:bCs/>
          <w:sz w:val="28"/>
          <w:szCs w:val="28"/>
        </w:rPr>
        <w:t>（六）项目范围的树木迁移或砍伐，乙方</w:t>
      </w:r>
      <w:r w:rsidRPr="00641367">
        <w:rPr>
          <w:rFonts w:ascii="仿宋" w:eastAsia="仿宋" w:hAnsi="仿宋" w:cs="仿宋" w:hint="eastAsia"/>
          <w:bCs/>
          <w:kern w:val="32"/>
          <w:sz w:val="28"/>
          <w:szCs w:val="28"/>
        </w:rPr>
        <w:t>应依法依规向有关部门办理相关批准手续。</w:t>
      </w:r>
    </w:p>
    <w:p w14:paraId="7F5AFACA" w14:textId="0F69B72D" w:rsidR="00A65BD1" w:rsidRPr="00641367" w:rsidRDefault="00A65BD1" w:rsidP="00515DD2">
      <w:pPr>
        <w:spacing w:line="420" w:lineRule="exact"/>
        <w:rPr>
          <w:rFonts w:ascii="仿宋" w:eastAsia="仿宋" w:hAnsi="仿宋" w:hint="eastAsia"/>
          <w:sz w:val="28"/>
          <w:szCs w:val="28"/>
        </w:rPr>
      </w:pPr>
      <w:r w:rsidRPr="00641367">
        <w:rPr>
          <w:rFonts w:ascii="仿宋" w:eastAsia="仿宋" w:hAnsi="仿宋" w:hint="eastAsia"/>
          <w:sz w:val="28"/>
          <w:szCs w:val="28"/>
        </w:rPr>
        <w:t xml:space="preserve">    （七</w:t>
      </w:r>
      <w:r w:rsidR="00602D82" w:rsidRPr="00641367">
        <w:rPr>
          <w:rFonts w:ascii="仿宋" w:eastAsia="仿宋" w:hAnsi="仿宋" w:hint="eastAsia"/>
          <w:sz w:val="28"/>
          <w:szCs w:val="28"/>
        </w:rPr>
        <w:t>）拍卖机构提供的《竞买须知》及《拍卖成交确认书》作为本合同的附件，具有同等法律效力。</w:t>
      </w:r>
    </w:p>
    <w:p w14:paraId="73767318" w14:textId="77777777" w:rsidR="00114942" w:rsidRPr="00641367" w:rsidRDefault="00641367" w:rsidP="00515DD2">
      <w:pPr>
        <w:pStyle w:val="a3"/>
        <w:widowControl w:val="0"/>
        <w:kinsoku/>
        <w:autoSpaceDN/>
        <w:adjustRightInd/>
        <w:snapToGrid/>
        <w:spacing w:line="420" w:lineRule="exact"/>
        <w:textAlignment w:val="auto"/>
        <w:rPr>
          <w:rFonts w:ascii="仿宋" w:eastAsia="仿宋" w:hAnsi="仿宋" w:cs="仿宋" w:hint="eastAsia"/>
          <w:kern w:val="2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 xml:space="preserve">    </w:t>
      </w:r>
      <w:r w:rsidRPr="00641367">
        <w:rPr>
          <w:rFonts w:ascii="仿宋" w:eastAsia="仿宋" w:hAnsi="仿宋" w:cs="仿宋" w:hint="eastAsia"/>
          <w:sz w:val="28"/>
          <w:szCs w:val="28"/>
        </w:rPr>
        <w:t>八、</w:t>
      </w:r>
      <w:r w:rsidRPr="00641367">
        <w:rPr>
          <w:rFonts w:ascii="仿宋" w:eastAsia="仿宋" w:hAnsi="仿宋" w:cs="仿宋" w:hint="eastAsia"/>
          <w:kern w:val="2"/>
          <w:sz w:val="28"/>
          <w:szCs w:val="28"/>
        </w:rPr>
        <w:t>本合同未尽事宜，双方另行协商一致后签订书面补充合同。</w:t>
      </w:r>
    </w:p>
    <w:p w14:paraId="222A44CD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bCs/>
          <w:kern w:val="2"/>
          <w:sz w:val="28"/>
          <w:szCs w:val="28"/>
        </w:rPr>
        <w:t>九、</w:t>
      </w:r>
      <w:r w:rsidRPr="00641367">
        <w:rPr>
          <w:rFonts w:ascii="仿宋" w:eastAsia="仿宋" w:hAnsi="仿宋" w:cs="仿宋" w:hint="eastAsia"/>
          <w:sz w:val="28"/>
          <w:szCs w:val="28"/>
        </w:rPr>
        <w:t>本合同一式四份，甲、乙双方各执两份，具有同等法律效力，本合同自双方</w:t>
      </w:r>
      <w:bookmarkStart w:id="1" w:name="OLE_LINK1"/>
      <w:r w:rsidRPr="00641367">
        <w:rPr>
          <w:rFonts w:ascii="仿宋" w:eastAsia="仿宋" w:hAnsi="仿宋" w:cs="仿宋" w:hint="eastAsia"/>
          <w:sz w:val="28"/>
          <w:szCs w:val="28"/>
        </w:rPr>
        <w:t>法定代表人</w:t>
      </w:r>
      <w:bookmarkEnd w:id="1"/>
      <w:r w:rsidRPr="00641367">
        <w:rPr>
          <w:rFonts w:ascii="仿宋" w:eastAsia="仿宋" w:hAnsi="仿宋" w:cs="仿宋" w:hint="eastAsia"/>
          <w:sz w:val="28"/>
          <w:szCs w:val="28"/>
        </w:rPr>
        <w:t>或授权代表签字并加盖公章之日起生效。</w:t>
      </w:r>
      <w:r w:rsidRPr="00641367">
        <w:rPr>
          <w:rFonts w:ascii="仿宋" w:eastAsia="仿宋" w:hAnsi="仿宋" w:cs="仿宋" w:hint="eastAsia"/>
          <w:sz w:val="28"/>
          <w:szCs w:val="28"/>
        </w:rPr>
        <w:t xml:space="preserve">    </w:t>
      </w:r>
    </w:p>
    <w:p w14:paraId="4A9E214C" w14:textId="77777777" w:rsidR="00114942" w:rsidRPr="00641367" w:rsidRDefault="00641367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 xml:space="preserve">         </w:t>
      </w:r>
    </w:p>
    <w:p w14:paraId="2F703C9F" w14:textId="77777777" w:rsidR="00114942" w:rsidRPr="00641367" w:rsidRDefault="00114942" w:rsidP="00515DD2">
      <w:pPr>
        <w:widowControl w:val="0"/>
        <w:kinsoku/>
        <w:autoSpaceDN/>
        <w:adjustRightInd/>
        <w:snapToGrid/>
        <w:spacing w:line="420" w:lineRule="exact"/>
        <w:ind w:firstLineChars="200" w:firstLine="560"/>
        <w:textAlignment w:val="auto"/>
        <w:rPr>
          <w:rFonts w:ascii="仿宋" w:eastAsia="仿宋" w:hAnsi="仿宋" w:cs="仿宋" w:hint="eastAsia"/>
          <w:sz w:val="28"/>
          <w:szCs w:val="28"/>
        </w:rPr>
      </w:pPr>
    </w:p>
    <w:p w14:paraId="7FD27BB2" w14:textId="0E66D704" w:rsidR="00114942" w:rsidRPr="00641367" w:rsidRDefault="00641367" w:rsidP="00515DD2">
      <w:pPr>
        <w:pStyle w:val="a6"/>
        <w:spacing w:before="90" w:beforeAutospacing="0" w:after="0" w:afterAutospacing="0" w:line="420" w:lineRule="exact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甲方（盖章）：</w:t>
      </w:r>
      <w:r w:rsidRPr="00641367">
        <w:rPr>
          <w:rFonts w:ascii="仿宋" w:eastAsia="仿宋" w:hAnsi="仿宋" w:cs="仿宋" w:hint="eastAsia"/>
          <w:sz w:val="28"/>
          <w:szCs w:val="28"/>
        </w:rPr>
        <w:t xml:space="preserve">          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641367">
        <w:rPr>
          <w:rFonts w:ascii="仿宋" w:eastAsia="仿宋" w:hAnsi="仿宋" w:cs="仿宋" w:hint="eastAsia"/>
          <w:sz w:val="28"/>
          <w:szCs w:val="28"/>
        </w:rPr>
        <w:t xml:space="preserve">    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641367">
        <w:rPr>
          <w:rFonts w:ascii="仿宋" w:eastAsia="仿宋" w:hAnsi="仿宋" w:cs="仿宋" w:hint="eastAsia"/>
          <w:sz w:val="28"/>
          <w:szCs w:val="28"/>
        </w:rPr>
        <w:t>乙方（签章）：</w:t>
      </w:r>
    </w:p>
    <w:p w14:paraId="0BFAD052" w14:textId="77777777" w:rsidR="00602D82" w:rsidRPr="00641367" w:rsidRDefault="00602D82" w:rsidP="00515DD2">
      <w:pPr>
        <w:pStyle w:val="a6"/>
        <w:spacing w:before="90" w:beforeAutospacing="0" w:after="0" w:afterAutospacing="0" w:line="420" w:lineRule="exact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法定代表人/授权代表             法定代表人/授权代表</w:t>
      </w:r>
    </w:p>
    <w:p w14:paraId="1B612ECE" w14:textId="2CDFBE60" w:rsidR="00602D82" w:rsidRPr="00641367" w:rsidRDefault="00641367" w:rsidP="00515DD2">
      <w:pPr>
        <w:pStyle w:val="a6"/>
        <w:spacing w:before="90" w:beforeAutospacing="0" w:after="0" w:afterAutospacing="0" w:line="42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（签字）：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 xml:space="preserve">                      （签字）：</w:t>
      </w:r>
    </w:p>
    <w:p w14:paraId="3167CC66" w14:textId="74925999" w:rsidR="00515DD2" w:rsidRPr="00641367" w:rsidRDefault="00641367" w:rsidP="00710B23">
      <w:pPr>
        <w:pStyle w:val="a6"/>
        <w:spacing w:before="90" w:beforeAutospacing="0" w:after="0" w:afterAutospacing="0" w:line="420" w:lineRule="exact"/>
        <w:rPr>
          <w:rFonts w:ascii="仿宋" w:eastAsia="仿宋" w:hAnsi="仿宋" w:cs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联系电话：</w:t>
      </w:r>
      <w:r w:rsidRPr="00641367">
        <w:rPr>
          <w:rFonts w:ascii="仿宋" w:eastAsia="仿宋" w:hAnsi="仿宋" w:cs="仿宋" w:hint="eastAsia"/>
          <w:sz w:val="28"/>
          <w:szCs w:val="28"/>
        </w:rPr>
        <w:t xml:space="preserve">               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641367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641367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602D82" w:rsidRPr="00641367">
        <w:rPr>
          <w:rFonts w:ascii="仿宋" w:eastAsia="仿宋" w:hAnsi="仿宋" w:cs="仿宋" w:hint="eastAsia"/>
          <w:sz w:val="28"/>
          <w:szCs w:val="28"/>
        </w:rPr>
        <w:t xml:space="preserve">  联系电话：</w:t>
      </w:r>
    </w:p>
    <w:p w14:paraId="76F7925C" w14:textId="16A7E1B8" w:rsidR="00114942" w:rsidRPr="00602D82" w:rsidRDefault="00602D82" w:rsidP="00602D82">
      <w:pPr>
        <w:spacing w:line="440" w:lineRule="exact"/>
        <w:ind w:right="640" w:firstLineChars="200" w:firstLine="560"/>
        <w:rPr>
          <w:rFonts w:ascii="仿宋" w:eastAsia="仿宋" w:hAnsi="仿宋" w:hint="eastAsia"/>
          <w:sz w:val="28"/>
          <w:szCs w:val="28"/>
        </w:rPr>
      </w:pPr>
      <w:r w:rsidRPr="00641367">
        <w:rPr>
          <w:rFonts w:ascii="仿宋" w:eastAsia="仿宋" w:hAnsi="仿宋" w:cs="仿宋" w:hint="eastAsia"/>
          <w:sz w:val="28"/>
          <w:szCs w:val="28"/>
        </w:rPr>
        <w:t>年   月  日                       年    月    日</w:t>
      </w:r>
    </w:p>
    <w:sectPr w:rsidR="00114942" w:rsidRPr="00602D82" w:rsidSect="00515DD2">
      <w:footerReference w:type="default" r:id="rId7"/>
      <w:pgSz w:w="11906" w:h="16838"/>
      <w:pgMar w:top="1440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98504" w14:textId="77777777" w:rsidR="00E0576A" w:rsidRDefault="00E0576A">
      <w:r>
        <w:separator/>
      </w:r>
    </w:p>
  </w:endnote>
  <w:endnote w:type="continuationSeparator" w:id="0">
    <w:p w14:paraId="7BC61892" w14:textId="77777777" w:rsidR="00E0576A" w:rsidRDefault="00E0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C837" w14:textId="77777777" w:rsidR="00114942" w:rsidRDefault="0064136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574319" wp14:editId="22B5C4F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52EC83" w14:textId="77777777" w:rsidR="00114942" w:rsidRDefault="00641367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7431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252EC83" w14:textId="77777777" w:rsidR="00114942" w:rsidRDefault="00641367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D95A" w14:textId="77777777" w:rsidR="00E0576A" w:rsidRDefault="00E0576A">
      <w:r>
        <w:separator/>
      </w:r>
    </w:p>
  </w:footnote>
  <w:footnote w:type="continuationSeparator" w:id="0">
    <w:p w14:paraId="2DA65F18" w14:textId="77777777" w:rsidR="00E0576A" w:rsidRDefault="00E05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942"/>
    <w:rsid w:val="00101148"/>
    <w:rsid w:val="00114942"/>
    <w:rsid w:val="002A1761"/>
    <w:rsid w:val="003D4AA7"/>
    <w:rsid w:val="003E4B01"/>
    <w:rsid w:val="00515DD2"/>
    <w:rsid w:val="00532649"/>
    <w:rsid w:val="00602D82"/>
    <w:rsid w:val="00641367"/>
    <w:rsid w:val="00710B23"/>
    <w:rsid w:val="008E4076"/>
    <w:rsid w:val="00926B9F"/>
    <w:rsid w:val="00A65BD1"/>
    <w:rsid w:val="00A90AE9"/>
    <w:rsid w:val="00E0576A"/>
    <w:rsid w:val="00F4201B"/>
    <w:rsid w:val="05F1072A"/>
    <w:rsid w:val="3B9C68C1"/>
    <w:rsid w:val="463C32A1"/>
    <w:rsid w:val="51D82807"/>
    <w:rsid w:val="54DE2482"/>
    <w:rsid w:val="6BB37B1B"/>
    <w:rsid w:val="791E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0A11A"/>
  <w15:docId w15:val="{2ED06C96-6CCC-4522-8D35-E9C79550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99"/>
    <w:unhideWhenUsed/>
    <w:qFormat/>
    <w:pPr>
      <w:spacing w:after="120"/>
    </w:pPr>
    <w:rPr>
      <w:sz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</w:pPr>
    <w:rPr>
      <w:rFonts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1806</Words>
  <Characters>253</Characters>
  <Application>Microsoft Office Word</Application>
  <DocSecurity>0</DocSecurity>
  <Lines>2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Paimai Ting</cp:lastModifiedBy>
  <cp:revision>5</cp:revision>
  <dcterms:created xsi:type="dcterms:W3CDTF">2025-12-29T09:08:00Z</dcterms:created>
  <dcterms:modified xsi:type="dcterms:W3CDTF">2025-12-30T06:49:00Z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eyJoZGlkIjoiYzhmZTcyZjExMDJiYmFmNDc1MTM4NDE5YzdkMzlkYWQiLCJ1c2VySWQiOiIxNzUyNDk5Mjc1In0=</vt:lpwstr>
  </property>
  <property fmtid="{D5CDD505-2E9C-101B-9397-08002B2CF9AE}" pid="4" name="ICV">
    <vt:lpwstr>0AB63CF75FDE46A0BEC951C8A93585DA_12</vt:lpwstr>
  </property>
</Properties>
</file>